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218" w:rsidRPr="00F25218" w:rsidRDefault="00F25218" w:rsidP="00F25218">
      <w:pPr>
        <w:pStyle w:val="a4"/>
        <w:spacing w:after="0" w:line="360" w:lineRule="auto"/>
        <w:jc w:val="center"/>
        <w:rPr>
          <w:rFonts w:ascii="Times New Roman" w:hAnsi="Times New Roman" w:cs="Times New Roman"/>
        </w:rPr>
      </w:pPr>
      <w:r w:rsidRPr="00F25218">
        <w:rPr>
          <w:rFonts w:ascii="Times New Roman" w:hAnsi="Times New Roman" w:cs="Times New Roman"/>
          <w:b/>
          <w:sz w:val="28"/>
          <w:szCs w:val="28"/>
        </w:rPr>
        <w:t xml:space="preserve">Пояснительная записка </w:t>
      </w:r>
    </w:p>
    <w:p w:rsidR="00F25218" w:rsidRPr="00F25218" w:rsidRDefault="00F25218" w:rsidP="00F25218">
      <w:pPr>
        <w:spacing w:after="0" w:line="360" w:lineRule="auto"/>
        <w:ind w:firstLine="709"/>
        <w:jc w:val="both"/>
        <w:rPr>
          <w:rFonts w:ascii="Times New Roman" w:hAnsi="Times New Roman"/>
          <w:sz w:val="28"/>
          <w:szCs w:val="28"/>
        </w:rPr>
      </w:pPr>
      <w:r w:rsidRPr="00F25218">
        <w:rPr>
          <w:rFonts w:ascii="Times New Roman" w:hAnsi="Times New Roman"/>
          <w:sz w:val="28"/>
          <w:szCs w:val="28"/>
        </w:rPr>
        <w:t>Ра</w:t>
      </w:r>
      <w:r>
        <w:rPr>
          <w:rFonts w:ascii="Times New Roman" w:hAnsi="Times New Roman"/>
          <w:sz w:val="28"/>
          <w:szCs w:val="28"/>
        </w:rPr>
        <w:t xml:space="preserve">бочая программа по физике для </w:t>
      </w:r>
      <w:r w:rsidR="00BE1BB6">
        <w:rPr>
          <w:rFonts w:ascii="Times New Roman" w:hAnsi="Times New Roman"/>
          <w:sz w:val="28"/>
          <w:szCs w:val="28"/>
        </w:rPr>
        <w:t>9</w:t>
      </w:r>
      <w:r w:rsidRPr="00F25218">
        <w:rPr>
          <w:rFonts w:ascii="Times New Roman" w:hAnsi="Times New Roman"/>
          <w:sz w:val="28"/>
          <w:szCs w:val="28"/>
        </w:rPr>
        <w:t xml:space="preserve">-го класса составлена на основе федерального компонента государственного стандарта среднего (полного) общего образования. Она конкретизирует содержание предметных тем, предлагает распределение учебных часов по разделам курса, последовательность изучения тем и разделов с учетом </w:t>
      </w:r>
      <w:proofErr w:type="spellStart"/>
      <w:r w:rsidRPr="00F25218">
        <w:rPr>
          <w:rFonts w:ascii="Times New Roman" w:hAnsi="Times New Roman"/>
          <w:sz w:val="28"/>
          <w:szCs w:val="28"/>
        </w:rPr>
        <w:t>межпредметных</w:t>
      </w:r>
      <w:proofErr w:type="spellEnd"/>
      <w:r w:rsidRPr="00F25218">
        <w:rPr>
          <w:rFonts w:ascii="Times New Roman" w:hAnsi="Times New Roman"/>
          <w:sz w:val="28"/>
          <w:szCs w:val="28"/>
        </w:rPr>
        <w:t xml:space="preserve"> и </w:t>
      </w:r>
      <w:proofErr w:type="spellStart"/>
      <w:r w:rsidRPr="00F25218">
        <w:rPr>
          <w:rFonts w:ascii="Times New Roman" w:hAnsi="Times New Roman"/>
          <w:sz w:val="28"/>
          <w:szCs w:val="28"/>
        </w:rPr>
        <w:t>внутрипредметных</w:t>
      </w:r>
      <w:proofErr w:type="spellEnd"/>
      <w:r w:rsidRPr="00F25218">
        <w:rPr>
          <w:rFonts w:ascii="Times New Roman" w:hAnsi="Times New Roman"/>
          <w:sz w:val="28"/>
          <w:szCs w:val="28"/>
        </w:rPr>
        <w:t xml:space="preserve"> связей, логики учебного процесса, возрастных особенностей учащихся. Рабочая программа учитывает использование на уроках ресурсов центра «Точка роста».</w:t>
      </w:r>
    </w:p>
    <w:p w:rsidR="00F25218" w:rsidRDefault="00F25218" w:rsidP="00F25218">
      <w:pPr>
        <w:pStyle w:val="a8"/>
        <w:spacing w:before="0" w:beforeAutospacing="0" w:after="0" w:afterAutospacing="0" w:line="360" w:lineRule="auto"/>
        <w:ind w:firstLine="851"/>
        <w:jc w:val="both"/>
        <w:rPr>
          <w:rFonts w:eastAsia="Calibri"/>
          <w:b/>
          <w:bCs/>
        </w:rPr>
      </w:pPr>
      <w:r w:rsidRPr="00F25218">
        <w:rPr>
          <w:sz w:val="28"/>
          <w:szCs w:val="28"/>
        </w:rPr>
        <w:t xml:space="preserve">Планирование составлено из расчёта </w:t>
      </w:r>
      <w:r w:rsidR="00BE1BB6">
        <w:rPr>
          <w:sz w:val="28"/>
          <w:szCs w:val="28"/>
        </w:rPr>
        <w:t>3</w:t>
      </w:r>
      <w:r w:rsidRPr="00F25218">
        <w:rPr>
          <w:sz w:val="28"/>
          <w:szCs w:val="28"/>
        </w:rPr>
        <w:t xml:space="preserve"> часа в неделю (</w:t>
      </w:r>
      <w:r w:rsidR="00BE1BB6">
        <w:rPr>
          <w:sz w:val="28"/>
          <w:szCs w:val="28"/>
        </w:rPr>
        <w:t>102</w:t>
      </w:r>
      <w:r w:rsidRPr="00F25218">
        <w:rPr>
          <w:sz w:val="28"/>
          <w:szCs w:val="28"/>
        </w:rPr>
        <w:t xml:space="preserve"> ч), что соответствует региональному базисному учебному плану. </w:t>
      </w:r>
      <w:r w:rsidRPr="00F25218">
        <w:rPr>
          <w:rFonts w:eastAsia="Calibri"/>
          <w:bCs/>
          <w:sz w:val="28"/>
        </w:rPr>
        <w:t>Лабораторные работы, а также демонстрационные опыты будут проходить на базе центра «Точка</w:t>
      </w:r>
      <w:r w:rsidRPr="00C729BA">
        <w:rPr>
          <w:rFonts w:eastAsia="Calibri"/>
          <w:bCs/>
          <w:sz w:val="28"/>
        </w:rPr>
        <w:t xml:space="preserve"> роста».</w:t>
      </w:r>
    </w:p>
    <w:p w:rsidR="00F25218" w:rsidRPr="002A3BBF" w:rsidRDefault="00F25218" w:rsidP="00264807">
      <w:pPr>
        <w:spacing w:after="0" w:line="360" w:lineRule="auto"/>
        <w:contextualSpacing/>
        <w:jc w:val="center"/>
        <w:rPr>
          <w:rFonts w:ascii="Times New Roman" w:hAnsi="Times New Roman"/>
          <w:b/>
          <w:sz w:val="28"/>
          <w:szCs w:val="24"/>
        </w:rPr>
      </w:pPr>
    </w:p>
    <w:p w:rsidR="00B84B94" w:rsidRPr="002A3BBF" w:rsidRDefault="00B84B94" w:rsidP="00264807">
      <w:pPr>
        <w:spacing w:after="0" w:line="360" w:lineRule="auto"/>
        <w:contextualSpacing/>
        <w:jc w:val="center"/>
        <w:rPr>
          <w:rFonts w:ascii="Times New Roman" w:hAnsi="Times New Roman"/>
          <w:b/>
          <w:sz w:val="28"/>
          <w:szCs w:val="24"/>
        </w:rPr>
      </w:pPr>
      <w:r w:rsidRPr="002A3BBF">
        <w:rPr>
          <w:rFonts w:ascii="Times New Roman" w:hAnsi="Times New Roman"/>
          <w:b/>
          <w:sz w:val="28"/>
          <w:szCs w:val="24"/>
        </w:rPr>
        <w:t>Планируемые р</w:t>
      </w:r>
      <w:r w:rsidR="00DF418E" w:rsidRPr="002A3BBF">
        <w:rPr>
          <w:rFonts w:ascii="Times New Roman" w:hAnsi="Times New Roman"/>
          <w:b/>
          <w:sz w:val="28"/>
          <w:szCs w:val="24"/>
        </w:rPr>
        <w:t xml:space="preserve">езультаты изучения курса физики </w:t>
      </w:r>
      <w:r w:rsidR="00BE1BB6">
        <w:rPr>
          <w:rFonts w:ascii="Times New Roman" w:hAnsi="Times New Roman"/>
          <w:b/>
          <w:sz w:val="28"/>
          <w:szCs w:val="24"/>
        </w:rPr>
        <w:t>9</w:t>
      </w:r>
      <w:r w:rsidR="00DF418E" w:rsidRPr="002A3BBF">
        <w:rPr>
          <w:rFonts w:ascii="Times New Roman" w:hAnsi="Times New Roman"/>
          <w:b/>
          <w:sz w:val="28"/>
          <w:szCs w:val="24"/>
        </w:rPr>
        <w:t xml:space="preserve"> класса</w:t>
      </w:r>
    </w:p>
    <w:p w:rsidR="00B84B94" w:rsidRPr="002A3BBF" w:rsidRDefault="00B84B94" w:rsidP="00264807">
      <w:pPr>
        <w:pStyle w:val="a5"/>
        <w:spacing w:line="360" w:lineRule="auto"/>
        <w:ind w:firstLine="709"/>
        <w:jc w:val="both"/>
        <w:rPr>
          <w:sz w:val="28"/>
        </w:rPr>
      </w:pPr>
      <w:bookmarkStart w:id="0" w:name="_Toc410653949"/>
      <w:r w:rsidRPr="002A3BBF">
        <w:rPr>
          <w:b/>
          <w:sz w:val="28"/>
        </w:rPr>
        <w:t>Личностные результаты:</w:t>
      </w:r>
      <w:r w:rsidRPr="002A3BBF">
        <w:rPr>
          <w:sz w:val="28"/>
        </w:rPr>
        <w:t xml:space="preserve"> </w:t>
      </w:r>
    </w:p>
    <w:p w:rsidR="00BE1BB6" w:rsidRPr="00BE1BB6" w:rsidRDefault="00BE1BB6" w:rsidP="00264807">
      <w:pPr>
        <w:pStyle w:val="a5"/>
        <w:spacing w:line="360" w:lineRule="auto"/>
        <w:ind w:firstLine="709"/>
        <w:jc w:val="both"/>
        <w:rPr>
          <w:sz w:val="28"/>
        </w:rPr>
      </w:pPr>
      <w:r w:rsidRPr="00BE1BB6">
        <w:rPr>
          <w:sz w:val="28"/>
        </w:rPr>
        <w:t xml:space="preserve">Обучающийся получит возможность для формирования следующих личностных результатов: </w:t>
      </w:r>
    </w:p>
    <w:p w:rsidR="00BE1BB6" w:rsidRPr="00BE1BB6" w:rsidRDefault="00BE1BB6" w:rsidP="00264807">
      <w:pPr>
        <w:pStyle w:val="a5"/>
        <w:spacing w:line="360" w:lineRule="auto"/>
        <w:ind w:firstLine="709"/>
        <w:jc w:val="both"/>
        <w:rPr>
          <w:sz w:val="28"/>
        </w:rPr>
      </w:pPr>
      <w:r w:rsidRPr="00BE1BB6">
        <w:rPr>
          <w:sz w:val="28"/>
        </w:rPr>
        <w:t xml:space="preserve">• развитие познавательных интересов, интеллектуальных и творческих способностей; </w:t>
      </w:r>
    </w:p>
    <w:p w:rsidR="00BE1BB6" w:rsidRPr="00BE1BB6" w:rsidRDefault="00BE1BB6" w:rsidP="00264807">
      <w:pPr>
        <w:pStyle w:val="a5"/>
        <w:spacing w:line="360" w:lineRule="auto"/>
        <w:ind w:firstLine="709"/>
        <w:jc w:val="both"/>
        <w:rPr>
          <w:sz w:val="28"/>
        </w:rPr>
      </w:pPr>
      <w:r w:rsidRPr="00BE1BB6">
        <w:rPr>
          <w:sz w:val="28"/>
        </w:rPr>
        <w:t xml:space="preserve">• убеждённость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к элементу общечеловеческой культуры; </w:t>
      </w:r>
    </w:p>
    <w:p w:rsidR="00BE1BB6" w:rsidRPr="00BE1BB6" w:rsidRDefault="00BE1BB6" w:rsidP="00264807">
      <w:pPr>
        <w:pStyle w:val="a5"/>
        <w:spacing w:line="360" w:lineRule="auto"/>
        <w:ind w:firstLine="709"/>
        <w:jc w:val="both"/>
        <w:rPr>
          <w:sz w:val="28"/>
        </w:rPr>
      </w:pPr>
      <w:r w:rsidRPr="00BE1BB6">
        <w:rPr>
          <w:sz w:val="28"/>
        </w:rPr>
        <w:t xml:space="preserve">• самостоятельность в приобретении новых знаний и практических умений; </w:t>
      </w:r>
    </w:p>
    <w:p w:rsidR="00BE1BB6" w:rsidRPr="00BE1BB6" w:rsidRDefault="00BE1BB6" w:rsidP="00264807">
      <w:pPr>
        <w:pStyle w:val="a5"/>
        <w:spacing w:line="360" w:lineRule="auto"/>
        <w:ind w:firstLine="709"/>
        <w:jc w:val="both"/>
        <w:rPr>
          <w:sz w:val="28"/>
        </w:rPr>
      </w:pPr>
      <w:r w:rsidRPr="00BE1BB6">
        <w:rPr>
          <w:sz w:val="28"/>
        </w:rPr>
        <w:t xml:space="preserve">• готовность к выбору жизненного пути в соответствии с собственными интересами и возможностями; </w:t>
      </w:r>
    </w:p>
    <w:p w:rsidR="00BE1BB6" w:rsidRPr="00BE1BB6" w:rsidRDefault="00BE1BB6" w:rsidP="00264807">
      <w:pPr>
        <w:pStyle w:val="a5"/>
        <w:spacing w:line="360" w:lineRule="auto"/>
        <w:ind w:firstLine="709"/>
        <w:jc w:val="both"/>
        <w:rPr>
          <w:sz w:val="28"/>
        </w:rPr>
      </w:pPr>
      <w:r w:rsidRPr="00BE1BB6">
        <w:rPr>
          <w:sz w:val="28"/>
        </w:rPr>
        <w:t xml:space="preserve">• мотивация образовательной деятельности на основе личностно ориентированного подхода; </w:t>
      </w:r>
    </w:p>
    <w:p w:rsidR="00BE1BB6" w:rsidRPr="00BE1BB6" w:rsidRDefault="00BE1BB6" w:rsidP="00264807">
      <w:pPr>
        <w:pStyle w:val="a5"/>
        <w:spacing w:line="360" w:lineRule="auto"/>
        <w:ind w:firstLine="709"/>
        <w:jc w:val="both"/>
        <w:rPr>
          <w:sz w:val="28"/>
        </w:rPr>
      </w:pPr>
      <w:r w:rsidRPr="00BE1BB6">
        <w:rPr>
          <w:sz w:val="28"/>
        </w:rPr>
        <w:lastRenderedPageBreak/>
        <w:t>• формирование ценностного отношения друг к другу, к учителю, к авторам открытий и изобретений, к результатам обучения.</w:t>
      </w:r>
    </w:p>
    <w:p w:rsidR="00B84B94" w:rsidRDefault="00B84B94" w:rsidP="00264807">
      <w:pPr>
        <w:pStyle w:val="a5"/>
        <w:spacing w:line="360" w:lineRule="auto"/>
        <w:ind w:firstLine="709"/>
        <w:jc w:val="both"/>
        <w:rPr>
          <w:sz w:val="28"/>
        </w:rPr>
      </w:pPr>
      <w:proofErr w:type="spellStart"/>
      <w:r w:rsidRPr="002A3BBF">
        <w:rPr>
          <w:b/>
          <w:sz w:val="28"/>
        </w:rPr>
        <w:t>Метапредметные</w:t>
      </w:r>
      <w:proofErr w:type="spellEnd"/>
      <w:r w:rsidRPr="002A3BBF">
        <w:rPr>
          <w:b/>
          <w:sz w:val="28"/>
        </w:rPr>
        <w:t xml:space="preserve"> результаты:</w:t>
      </w:r>
      <w:r w:rsidRPr="002A3BBF">
        <w:rPr>
          <w:sz w:val="28"/>
        </w:rPr>
        <w:t xml:space="preserve"> </w:t>
      </w:r>
    </w:p>
    <w:p w:rsidR="00BE1BB6" w:rsidRPr="00BE1BB6" w:rsidRDefault="00BE1BB6" w:rsidP="00BE1BB6">
      <w:pPr>
        <w:pStyle w:val="a5"/>
        <w:spacing w:line="360" w:lineRule="auto"/>
        <w:ind w:firstLine="709"/>
        <w:jc w:val="both"/>
        <w:rPr>
          <w:sz w:val="28"/>
        </w:rPr>
      </w:pPr>
      <w:r w:rsidRPr="00BE1BB6">
        <w:rPr>
          <w:sz w:val="28"/>
        </w:rPr>
        <w:t xml:space="preserve">Обучающийся получит возможность для формирования следующих </w:t>
      </w:r>
      <w:proofErr w:type="spellStart"/>
      <w:r w:rsidRPr="00BE1BB6">
        <w:rPr>
          <w:sz w:val="28"/>
        </w:rPr>
        <w:t>метапредметных</w:t>
      </w:r>
      <w:proofErr w:type="spellEnd"/>
      <w:r w:rsidRPr="00BE1BB6">
        <w:rPr>
          <w:sz w:val="28"/>
        </w:rPr>
        <w:t xml:space="preserve"> результатов: </w:t>
      </w:r>
    </w:p>
    <w:p w:rsidR="00BE1BB6" w:rsidRPr="00BE1BB6" w:rsidRDefault="00BE1BB6" w:rsidP="00BE1BB6">
      <w:pPr>
        <w:pStyle w:val="a5"/>
        <w:spacing w:line="360" w:lineRule="auto"/>
        <w:ind w:firstLine="709"/>
        <w:jc w:val="both"/>
        <w:rPr>
          <w:sz w:val="28"/>
        </w:rPr>
      </w:pPr>
      <w:r w:rsidRPr="00BE1BB6">
        <w:rPr>
          <w:sz w:val="28"/>
        </w:rP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BE1BB6" w:rsidRPr="00BE1BB6" w:rsidRDefault="00BE1BB6" w:rsidP="00BE1BB6">
      <w:pPr>
        <w:pStyle w:val="a5"/>
        <w:spacing w:line="360" w:lineRule="auto"/>
        <w:ind w:firstLine="709"/>
        <w:jc w:val="both"/>
        <w:rPr>
          <w:sz w:val="28"/>
        </w:rPr>
      </w:pPr>
      <w:r w:rsidRPr="00BE1BB6">
        <w:rPr>
          <w:sz w:val="28"/>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BE1BB6" w:rsidRPr="00BE1BB6" w:rsidRDefault="00BE1BB6" w:rsidP="00BE1BB6">
      <w:pPr>
        <w:pStyle w:val="a5"/>
        <w:spacing w:line="360" w:lineRule="auto"/>
        <w:ind w:firstLine="709"/>
        <w:jc w:val="both"/>
        <w:rPr>
          <w:sz w:val="28"/>
        </w:rPr>
      </w:pPr>
      <w:r w:rsidRPr="00BE1BB6">
        <w:rPr>
          <w:sz w:val="28"/>
        </w:rPr>
        <w:t xml:space="preserve">•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нём ответы на поставленные вопросы и излагать его; </w:t>
      </w:r>
    </w:p>
    <w:p w:rsidR="00BE1BB6" w:rsidRPr="00BE1BB6" w:rsidRDefault="00BE1BB6" w:rsidP="00BE1BB6">
      <w:pPr>
        <w:pStyle w:val="a5"/>
        <w:spacing w:line="360" w:lineRule="auto"/>
        <w:ind w:firstLine="709"/>
        <w:jc w:val="both"/>
        <w:rPr>
          <w:sz w:val="28"/>
        </w:rPr>
      </w:pPr>
      <w:r w:rsidRPr="00BE1BB6">
        <w:rPr>
          <w:sz w:val="28"/>
        </w:rPr>
        <w:t>•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BE1BB6" w:rsidRPr="00BE1BB6" w:rsidRDefault="00BE1BB6" w:rsidP="00BE1BB6">
      <w:pPr>
        <w:pStyle w:val="a5"/>
        <w:spacing w:line="360" w:lineRule="auto"/>
        <w:ind w:firstLine="709"/>
        <w:jc w:val="both"/>
        <w:rPr>
          <w:sz w:val="28"/>
        </w:rPr>
      </w:pPr>
      <w:r w:rsidRPr="00BE1BB6">
        <w:rPr>
          <w:sz w:val="28"/>
        </w:rPr>
        <w:t xml:space="preserve">• развитие монологической и диалогической речи, умения выражать свои мысли, способности выслушивать собеседника, понимать его точку зрения, признавать право другого человека на иное мнение; </w:t>
      </w:r>
    </w:p>
    <w:p w:rsidR="00BE1BB6" w:rsidRPr="00BE1BB6" w:rsidRDefault="00BE1BB6" w:rsidP="00BE1BB6">
      <w:pPr>
        <w:pStyle w:val="a5"/>
        <w:spacing w:line="360" w:lineRule="auto"/>
        <w:ind w:firstLine="709"/>
        <w:jc w:val="both"/>
        <w:rPr>
          <w:sz w:val="28"/>
        </w:rPr>
      </w:pPr>
      <w:r w:rsidRPr="00BE1BB6">
        <w:rPr>
          <w:sz w:val="28"/>
        </w:rPr>
        <w:t xml:space="preserve">• освоение приёмов действий в нестандартных ситуациях, овладение эвристическими методами решения проблем; </w:t>
      </w:r>
    </w:p>
    <w:p w:rsidR="00BE1BB6" w:rsidRPr="00BE1BB6" w:rsidRDefault="00BE1BB6" w:rsidP="00BE1BB6">
      <w:pPr>
        <w:pStyle w:val="a5"/>
        <w:spacing w:line="360" w:lineRule="auto"/>
        <w:ind w:firstLine="709"/>
        <w:jc w:val="both"/>
        <w:rPr>
          <w:sz w:val="28"/>
        </w:rPr>
      </w:pPr>
      <w:r w:rsidRPr="00BE1BB6">
        <w:rPr>
          <w:sz w:val="28"/>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B84B94" w:rsidRPr="002A3BBF" w:rsidRDefault="00B84B94" w:rsidP="00264807">
      <w:pPr>
        <w:pStyle w:val="a5"/>
        <w:spacing w:line="360" w:lineRule="auto"/>
        <w:ind w:firstLine="709"/>
        <w:jc w:val="both"/>
        <w:rPr>
          <w:sz w:val="28"/>
        </w:rPr>
      </w:pPr>
      <w:r w:rsidRPr="002A3BBF">
        <w:rPr>
          <w:b/>
          <w:sz w:val="28"/>
        </w:rPr>
        <w:lastRenderedPageBreak/>
        <w:t>Предметные результаты:</w:t>
      </w:r>
      <w:r w:rsidRPr="002A3BBF">
        <w:rPr>
          <w:sz w:val="28"/>
        </w:rPr>
        <w:t xml:space="preserve">  </w:t>
      </w:r>
    </w:p>
    <w:bookmarkEnd w:id="0"/>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Обучающийся получит возможность для формирования следующих предметных результатов: </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знания о природе важнейших физических явлений окружающего мира и понимание смысла физических законов, раскры</w:t>
      </w:r>
      <w:r>
        <w:rPr>
          <w:rFonts w:ascii="Times New Roman" w:hAnsi="Times New Roman"/>
          <w:sz w:val="28"/>
          <w:szCs w:val="28"/>
        </w:rPr>
        <w:t>вающих связь изученных явлений;</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 </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 умения применять теоретические знания по физике на практике, решать физические задачи на применение полученных знаний; </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 </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xml:space="preserve">•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 </w:t>
      </w:r>
    </w:p>
    <w:p w:rsidR="002A3BBF" w:rsidRPr="00BE1BB6" w:rsidRDefault="00BE1BB6" w:rsidP="00BE1BB6">
      <w:pPr>
        <w:spacing w:after="0" w:line="360" w:lineRule="auto"/>
        <w:ind w:firstLine="709"/>
        <w:jc w:val="both"/>
        <w:rPr>
          <w:rFonts w:ascii="Times New Roman" w:hAnsi="Times New Roman"/>
          <w:sz w:val="28"/>
          <w:szCs w:val="28"/>
        </w:rPr>
      </w:pPr>
      <w:r w:rsidRPr="00BE1BB6">
        <w:rPr>
          <w:rFonts w:ascii="Times New Roman" w:hAnsi="Times New Roman"/>
          <w:sz w:val="28"/>
          <w:szCs w:val="28"/>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E1BB6" w:rsidRDefault="00BE1BB6">
      <w:pPr>
        <w:rPr>
          <w:rFonts w:ascii="Times New Roman" w:hAnsi="Times New Roman"/>
          <w:b/>
          <w:sz w:val="24"/>
          <w:szCs w:val="24"/>
        </w:rPr>
      </w:pPr>
    </w:p>
    <w:p w:rsidR="00B84B94" w:rsidRPr="002A3BBF" w:rsidRDefault="00B84B94" w:rsidP="002A3BBF">
      <w:pPr>
        <w:spacing w:after="0" w:line="360" w:lineRule="auto"/>
        <w:contextualSpacing/>
        <w:jc w:val="center"/>
        <w:rPr>
          <w:rFonts w:ascii="Times New Roman" w:hAnsi="Times New Roman"/>
          <w:b/>
          <w:sz w:val="28"/>
          <w:szCs w:val="28"/>
        </w:rPr>
      </w:pPr>
      <w:r w:rsidRPr="002A3BBF">
        <w:rPr>
          <w:rFonts w:ascii="Times New Roman" w:hAnsi="Times New Roman"/>
          <w:b/>
          <w:sz w:val="28"/>
          <w:szCs w:val="28"/>
        </w:rPr>
        <w:lastRenderedPageBreak/>
        <w:t xml:space="preserve">Содержание курса физики в </w:t>
      </w:r>
      <w:r w:rsidR="00BE1BB6" w:rsidRPr="00BE1BB6">
        <w:rPr>
          <w:rFonts w:ascii="Times New Roman" w:hAnsi="Times New Roman"/>
          <w:b/>
          <w:sz w:val="28"/>
          <w:szCs w:val="28"/>
        </w:rPr>
        <w:t>9</w:t>
      </w:r>
      <w:r w:rsidRPr="002A3BBF">
        <w:rPr>
          <w:rFonts w:ascii="Times New Roman" w:hAnsi="Times New Roman"/>
          <w:b/>
          <w:sz w:val="28"/>
          <w:szCs w:val="28"/>
        </w:rPr>
        <w:t xml:space="preserve"> классе</w:t>
      </w:r>
    </w:p>
    <w:p w:rsidR="00BE1BB6" w:rsidRPr="009C7CCB" w:rsidRDefault="00BE1BB6" w:rsidP="009C7CCB">
      <w:pPr>
        <w:spacing w:after="0" w:line="360" w:lineRule="auto"/>
        <w:ind w:firstLine="709"/>
        <w:jc w:val="center"/>
        <w:rPr>
          <w:rFonts w:ascii="Times New Roman" w:hAnsi="Times New Roman"/>
          <w:b/>
          <w:sz w:val="28"/>
          <w:szCs w:val="28"/>
        </w:rPr>
      </w:pPr>
      <w:r w:rsidRPr="009C7CCB">
        <w:rPr>
          <w:rFonts w:ascii="Times New Roman" w:hAnsi="Times New Roman"/>
          <w:b/>
          <w:sz w:val="28"/>
          <w:szCs w:val="28"/>
        </w:rPr>
        <w:t>Законы взаимодействия и движения тел (</w:t>
      </w:r>
      <w:r w:rsidR="009C7CCB" w:rsidRPr="009C7CCB">
        <w:rPr>
          <w:rFonts w:ascii="Times New Roman" w:hAnsi="Times New Roman"/>
          <w:b/>
          <w:sz w:val="28"/>
          <w:szCs w:val="28"/>
        </w:rPr>
        <w:t>34</w:t>
      </w:r>
      <w:r w:rsidRPr="009C7CCB">
        <w:rPr>
          <w:rFonts w:ascii="Times New Roman" w:hAnsi="Times New Roman"/>
          <w:b/>
          <w:sz w:val="28"/>
          <w:szCs w:val="28"/>
        </w:rPr>
        <w:t xml:space="preserve"> ч)</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BE1BB6" w:rsidRPr="009C7CCB" w:rsidRDefault="00BE1BB6" w:rsidP="009C7CCB">
      <w:pPr>
        <w:spacing w:after="0" w:line="360" w:lineRule="auto"/>
        <w:ind w:firstLine="709"/>
        <w:jc w:val="both"/>
        <w:rPr>
          <w:rFonts w:ascii="Times New Roman" w:hAnsi="Times New Roman"/>
          <w:b/>
          <w:i/>
          <w:sz w:val="28"/>
          <w:szCs w:val="28"/>
        </w:rPr>
      </w:pPr>
      <w:r w:rsidRPr="009C7CCB">
        <w:rPr>
          <w:rFonts w:ascii="Times New Roman" w:hAnsi="Times New Roman"/>
          <w:b/>
          <w:i/>
          <w:sz w:val="28"/>
          <w:szCs w:val="28"/>
        </w:rPr>
        <w:t>Лабораторные работы</w:t>
      </w:r>
      <w:r w:rsidR="009C7CCB" w:rsidRPr="009C7CCB">
        <w:rPr>
          <w:rFonts w:ascii="Times New Roman" w:hAnsi="Times New Roman"/>
          <w:b/>
          <w:i/>
          <w:sz w:val="28"/>
          <w:szCs w:val="28"/>
        </w:rPr>
        <w:t>:</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№1 «Исследование равноускоренного движения без начальной скорости»</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№2 «Измерение ускорения свободного падения»</w:t>
      </w:r>
    </w:p>
    <w:p w:rsidR="00BE1BB6" w:rsidRPr="009C7CCB" w:rsidRDefault="00BE1BB6" w:rsidP="009C7CCB">
      <w:pPr>
        <w:spacing w:after="0" w:line="360" w:lineRule="auto"/>
        <w:ind w:firstLine="709"/>
        <w:jc w:val="center"/>
        <w:rPr>
          <w:rFonts w:ascii="Times New Roman" w:hAnsi="Times New Roman"/>
          <w:b/>
          <w:sz w:val="28"/>
          <w:szCs w:val="28"/>
        </w:rPr>
      </w:pPr>
      <w:r w:rsidRPr="009C7CCB">
        <w:rPr>
          <w:rFonts w:ascii="Times New Roman" w:hAnsi="Times New Roman"/>
          <w:b/>
          <w:sz w:val="28"/>
          <w:szCs w:val="28"/>
        </w:rPr>
        <w:t>Механические колебания и волны. Звук (</w:t>
      </w:r>
      <w:r w:rsidR="009C7CCB" w:rsidRPr="009C7CCB">
        <w:rPr>
          <w:rFonts w:ascii="Times New Roman" w:hAnsi="Times New Roman"/>
          <w:b/>
          <w:sz w:val="28"/>
          <w:szCs w:val="28"/>
        </w:rPr>
        <w:t>16</w:t>
      </w:r>
      <w:r w:rsidRPr="009C7CCB">
        <w:rPr>
          <w:rFonts w:ascii="Times New Roman" w:hAnsi="Times New Roman"/>
          <w:b/>
          <w:sz w:val="28"/>
          <w:szCs w:val="28"/>
        </w:rPr>
        <w:t xml:space="preserve"> ч)</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rsidR="00BE1BB6" w:rsidRPr="009C7CCB" w:rsidRDefault="00BE1BB6" w:rsidP="009C7CCB">
      <w:pPr>
        <w:spacing w:after="0" w:line="360" w:lineRule="auto"/>
        <w:ind w:firstLine="709"/>
        <w:jc w:val="both"/>
        <w:rPr>
          <w:rFonts w:ascii="Times New Roman" w:hAnsi="Times New Roman"/>
          <w:b/>
          <w:i/>
          <w:sz w:val="28"/>
          <w:szCs w:val="28"/>
        </w:rPr>
      </w:pPr>
      <w:r w:rsidRPr="009C7CCB">
        <w:rPr>
          <w:rFonts w:ascii="Times New Roman" w:hAnsi="Times New Roman"/>
          <w:b/>
          <w:i/>
          <w:sz w:val="28"/>
          <w:szCs w:val="28"/>
        </w:rPr>
        <w:t>Лабораторные работы</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№3 «Исследование зависимости периода и частоты свободных колебаний маятника от длины его нити»</w:t>
      </w:r>
    </w:p>
    <w:p w:rsidR="00BE1BB6" w:rsidRPr="009C7CCB" w:rsidRDefault="009C7CCB" w:rsidP="009C7CCB">
      <w:pPr>
        <w:spacing w:after="0" w:line="360" w:lineRule="auto"/>
        <w:ind w:firstLine="709"/>
        <w:jc w:val="center"/>
        <w:rPr>
          <w:rFonts w:ascii="Times New Roman" w:hAnsi="Times New Roman"/>
          <w:b/>
          <w:sz w:val="28"/>
          <w:szCs w:val="28"/>
        </w:rPr>
      </w:pPr>
      <w:r>
        <w:rPr>
          <w:rFonts w:ascii="Times New Roman" w:hAnsi="Times New Roman"/>
          <w:b/>
          <w:sz w:val="28"/>
          <w:szCs w:val="28"/>
        </w:rPr>
        <w:t>Э</w:t>
      </w:r>
      <w:r w:rsidR="00BE1BB6" w:rsidRPr="009C7CCB">
        <w:rPr>
          <w:rFonts w:ascii="Times New Roman" w:hAnsi="Times New Roman"/>
          <w:b/>
          <w:sz w:val="28"/>
          <w:szCs w:val="28"/>
        </w:rPr>
        <w:t>лектромагнитное поле (</w:t>
      </w:r>
      <w:r w:rsidRPr="00E150C2">
        <w:rPr>
          <w:rFonts w:ascii="Times New Roman" w:hAnsi="Times New Roman"/>
          <w:b/>
          <w:sz w:val="28"/>
          <w:szCs w:val="28"/>
        </w:rPr>
        <w:t>26</w:t>
      </w:r>
      <w:r w:rsidR="00BE1BB6" w:rsidRPr="009C7CCB">
        <w:rPr>
          <w:rFonts w:ascii="Times New Roman" w:hAnsi="Times New Roman"/>
          <w:b/>
          <w:sz w:val="28"/>
          <w:szCs w:val="28"/>
        </w:rPr>
        <w:t xml:space="preserve"> ч)</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lastRenderedPageBreak/>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p w:rsidR="00BE1BB6" w:rsidRPr="009C7CCB" w:rsidRDefault="00BE1BB6" w:rsidP="009C7CCB">
      <w:pPr>
        <w:spacing w:after="0" w:line="360" w:lineRule="auto"/>
        <w:ind w:firstLine="709"/>
        <w:jc w:val="both"/>
        <w:rPr>
          <w:rFonts w:ascii="Times New Roman" w:hAnsi="Times New Roman"/>
          <w:b/>
          <w:i/>
          <w:sz w:val="28"/>
          <w:szCs w:val="28"/>
        </w:rPr>
      </w:pPr>
      <w:r w:rsidRPr="009C7CCB">
        <w:rPr>
          <w:rFonts w:ascii="Times New Roman" w:hAnsi="Times New Roman"/>
          <w:b/>
          <w:i/>
          <w:sz w:val="28"/>
          <w:szCs w:val="28"/>
        </w:rPr>
        <w:t>Лабораторные работы</w:t>
      </w:r>
      <w:r w:rsidR="009C7CCB">
        <w:rPr>
          <w:rFonts w:ascii="Times New Roman" w:hAnsi="Times New Roman"/>
          <w:b/>
          <w:i/>
          <w:sz w:val="28"/>
          <w:szCs w:val="28"/>
        </w:rPr>
        <w:t>:</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№4 «Изучение явления электромагнитной индукции»</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№5 «Наблюдение сплошного и линейчатых спектров испускания»</w:t>
      </w:r>
    </w:p>
    <w:p w:rsidR="00BE1BB6" w:rsidRPr="009C7CCB" w:rsidRDefault="00BE1BB6" w:rsidP="009C7CCB">
      <w:pPr>
        <w:spacing w:after="0" w:line="360" w:lineRule="auto"/>
        <w:ind w:firstLine="709"/>
        <w:jc w:val="center"/>
        <w:rPr>
          <w:rFonts w:ascii="Times New Roman" w:hAnsi="Times New Roman"/>
          <w:b/>
          <w:sz w:val="28"/>
          <w:szCs w:val="28"/>
        </w:rPr>
      </w:pPr>
      <w:r w:rsidRPr="009C7CCB">
        <w:rPr>
          <w:rFonts w:ascii="Times New Roman" w:hAnsi="Times New Roman"/>
          <w:b/>
          <w:sz w:val="28"/>
          <w:szCs w:val="28"/>
        </w:rPr>
        <w:t>Строение атома и атомного ядра (</w:t>
      </w:r>
      <w:r w:rsidR="009C7CCB" w:rsidRPr="009C7CCB">
        <w:rPr>
          <w:rFonts w:ascii="Times New Roman" w:hAnsi="Times New Roman"/>
          <w:b/>
          <w:sz w:val="28"/>
          <w:szCs w:val="28"/>
        </w:rPr>
        <w:t>19</w:t>
      </w:r>
      <w:r w:rsidRPr="009C7CCB">
        <w:rPr>
          <w:rFonts w:ascii="Times New Roman" w:hAnsi="Times New Roman"/>
          <w:b/>
          <w:sz w:val="28"/>
          <w:szCs w:val="28"/>
        </w:rPr>
        <w:t xml:space="preserve"> ч)</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 xml:space="preserve">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Протонно-нейтронная модель ядра. Физический смысл зарядового и массового чисел. Изотопы. Правило смещения для альфа- и бета-распада. Энергия связи частиц в ядре. Деление ядер урана. Цепная реакция. Ядерная энергетика. Экологические проблемы работы атомных электростанций. Период полураспада. Закон радиоактивного распада. </w:t>
      </w:r>
      <w:r w:rsidRPr="009C7CCB">
        <w:rPr>
          <w:rFonts w:ascii="Times New Roman" w:hAnsi="Times New Roman"/>
          <w:sz w:val="28"/>
          <w:szCs w:val="28"/>
        </w:rPr>
        <w:lastRenderedPageBreak/>
        <w:t xml:space="preserve">Влияние радиоактивных излучений на живые организмы. Термоядерная реакция. </w:t>
      </w:r>
    </w:p>
    <w:p w:rsidR="00BE1BB6" w:rsidRPr="009C7CCB" w:rsidRDefault="00BE1BB6" w:rsidP="009C7CCB">
      <w:pPr>
        <w:spacing w:after="0" w:line="360" w:lineRule="auto"/>
        <w:ind w:firstLine="709"/>
        <w:jc w:val="both"/>
        <w:rPr>
          <w:rFonts w:ascii="Times New Roman" w:hAnsi="Times New Roman"/>
          <w:b/>
          <w:i/>
          <w:sz w:val="28"/>
          <w:szCs w:val="28"/>
        </w:rPr>
      </w:pPr>
      <w:r w:rsidRPr="009C7CCB">
        <w:rPr>
          <w:rFonts w:ascii="Times New Roman" w:hAnsi="Times New Roman"/>
          <w:b/>
          <w:i/>
          <w:sz w:val="28"/>
          <w:szCs w:val="28"/>
        </w:rPr>
        <w:t>Лабораторные работы</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№6 «Измерение естественного радиационного фона дозиметром»</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№7 «Изучение деления ядра атома урана по фотографии треков»</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Лабораторная работа №8 «Оценка периода полураспада находящихся в воздухе продуктов распада газа радона»</w:t>
      </w:r>
    </w:p>
    <w:p w:rsidR="00BE1BB6" w:rsidRPr="009C7CCB"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 xml:space="preserve">Лабораторная работа №9 </w:t>
      </w:r>
      <w:proofErr w:type="gramStart"/>
      <w:r w:rsidRPr="009C7CCB">
        <w:rPr>
          <w:rFonts w:ascii="Times New Roman" w:hAnsi="Times New Roman"/>
          <w:sz w:val="28"/>
          <w:szCs w:val="28"/>
        </w:rPr>
        <w:t>« Изучение</w:t>
      </w:r>
      <w:proofErr w:type="gramEnd"/>
      <w:r w:rsidRPr="009C7CCB">
        <w:rPr>
          <w:rFonts w:ascii="Times New Roman" w:hAnsi="Times New Roman"/>
          <w:sz w:val="28"/>
          <w:szCs w:val="28"/>
        </w:rPr>
        <w:t xml:space="preserve"> треков заряженных частиц по готовым фотографиям»</w:t>
      </w:r>
    </w:p>
    <w:p w:rsidR="00BE1BB6" w:rsidRPr="009C7CCB" w:rsidRDefault="00BE1BB6" w:rsidP="009C7CCB">
      <w:pPr>
        <w:spacing w:after="0" w:line="360" w:lineRule="auto"/>
        <w:ind w:firstLine="709"/>
        <w:jc w:val="center"/>
        <w:rPr>
          <w:rFonts w:ascii="Times New Roman" w:hAnsi="Times New Roman"/>
          <w:b/>
          <w:sz w:val="28"/>
          <w:szCs w:val="28"/>
        </w:rPr>
      </w:pPr>
      <w:r w:rsidRPr="009C7CCB">
        <w:rPr>
          <w:rFonts w:ascii="Times New Roman" w:hAnsi="Times New Roman"/>
          <w:b/>
          <w:sz w:val="28"/>
          <w:szCs w:val="28"/>
        </w:rPr>
        <w:t>Строение и эволюция Вселенной (</w:t>
      </w:r>
      <w:r w:rsidR="009C7CCB" w:rsidRPr="009C7CCB">
        <w:rPr>
          <w:rFonts w:ascii="Times New Roman" w:hAnsi="Times New Roman"/>
          <w:b/>
          <w:sz w:val="28"/>
          <w:szCs w:val="28"/>
        </w:rPr>
        <w:t>7</w:t>
      </w:r>
      <w:r w:rsidRPr="009C7CCB">
        <w:rPr>
          <w:rFonts w:ascii="Times New Roman" w:hAnsi="Times New Roman"/>
          <w:b/>
          <w:sz w:val="28"/>
          <w:szCs w:val="28"/>
        </w:rPr>
        <w:t xml:space="preserve"> ч)</w:t>
      </w:r>
    </w:p>
    <w:p w:rsidR="00BE1BB6" w:rsidRDefault="00BE1BB6" w:rsidP="009C7CCB">
      <w:pPr>
        <w:spacing w:after="0" w:line="360" w:lineRule="auto"/>
        <w:ind w:firstLine="709"/>
        <w:jc w:val="both"/>
        <w:rPr>
          <w:rFonts w:ascii="Times New Roman" w:hAnsi="Times New Roman"/>
          <w:sz w:val="28"/>
          <w:szCs w:val="28"/>
        </w:rPr>
      </w:pPr>
      <w:r w:rsidRPr="009C7CCB">
        <w:rPr>
          <w:rFonts w:ascii="Times New Roman" w:hAnsi="Times New Roman"/>
          <w:sz w:val="28"/>
          <w:szCs w:val="28"/>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9C7CCB" w:rsidRPr="009C7CCB" w:rsidRDefault="009C7CCB" w:rsidP="009C7CCB">
      <w:pPr>
        <w:spacing w:after="0" w:line="360" w:lineRule="auto"/>
        <w:ind w:firstLine="709"/>
        <w:jc w:val="both"/>
        <w:rPr>
          <w:rFonts w:ascii="Times New Roman" w:hAnsi="Times New Roman"/>
          <w:sz w:val="28"/>
          <w:szCs w:val="28"/>
        </w:rPr>
      </w:pPr>
    </w:p>
    <w:p w:rsidR="00047613" w:rsidRPr="009C7CCB" w:rsidRDefault="002A3BBF" w:rsidP="009C7CCB">
      <w:pPr>
        <w:autoSpaceDE w:val="0"/>
        <w:autoSpaceDN w:val="0"/>
        <w:adjustRightInd w:val="0"/>
        <w:spacing w:after="0" w:line="360" w:lineRule="auto"/>
        <w:jc w:val="center"/>
        <w:rPr>
          <w:rFonts w:ascii="Times New Roman" w:hAnsi="Times New Roman"/>
          <w:b/>
          <w:sz w:val="28"/>
          <w:szCs w:val="28"/>
        </w:rPr>
      </w:pPr>
      <w:r w:rsidRPr="009C7CCB">
        <w:rPr>
          <w:rFonts w:ascii="Times New Roman" w:hAnsi="Times New Roman"/>
          <w:b/>
          <w:sz w:val="28"/>
          <w:szCs w:val="28"/>
        </w:rPr>
        <w:t>Тематическое планирование</w:t>
      </w:r>
    </w:p>
    <w:tbl>
      <w:tblPr>
        <w:tblW w:w="0" w:type="auto"/>
        <w:jc w:val="center"/>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1126"/>
        <w:gridCol w:w="5670"/>
        <w:gridCol w:w="2543"/>
      </w:tblGrid>
      <w:tr w:rsidR="002A3BBF" w:rsidRPr="009C7CCB" w:rsidTr="009C7CCB">
        <w:trPr>
          <w:jc w:val="center"/>
        </w:trPr>
        <w:tc>
          <w:tcPr>
            <w:tcW w:w="1126" w:type="dxa"/>
            <w:tcBorders>
              <w:top w:val="single" w:sz="6" w:space="0" w:color="auto"/>
              <w:bottom w:val="single" w:sz="6" w:space="0" w:color="auto"/>
              <w:right w:val="single" w:sz="6" w:space="0" w:color="auto"/>
            </w:tcBorders>
            <w:shd w:val="clear" w:color="auto" w:fill="FFFFFF" w:themeFill="background1"/>
            <w:vAlign w:val="center"/>
          </w:tcPr>
          <w:p w:rsidR="002A3BBF" w:rsidRPr="009C7CCB" w:rsidRDefault="002A3BBF" w:rsidP="009C7CCB">
            <w:pPr>
              <w:autoSpaceDE w:val="0"/>
              <w:autoSpaceDN w:val="0"/>
              <w:adjustRightInd w:val="0"/>
              <w:spacing w:after="0"/>
              <w:jc w:val="center"/>
              <w:rPr>
                <w:rFonts w:ascii="Times New Roman" w:hAnsi="Times New Roman"/>
                <w:b/>
                <w:bCs/>
                <w:sz w:val="28"/>
                <w:szCs w:val="28"/>
              </w:rPr>
            </w:pPr>
            <w:r w:rsidRPr="009C7CCB">
              <w:rPr>
                <w:rFonts w:ascii="Times New Roman" w:hAnsi="Times New Roman"/>
                <w:b/>
                <w:bCs/>
                <w:sz w:val="28"/>
                <w:szCs w:val="28"/>
              </w:rPr>
              <w:t>№ п/п</w:t>
            </w:r>
          </w:p>
        </w:tc>
        <w:tc>
          <w:tcPr>
            <w:tcW w:w="56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9C7CCB" w:rsidRDefault="002A3BBF" w:rsidP="009C7CCB">
            <w:pPr>
              <w:autoSpaceDE w:val="0"/>
              <w:autoSpaceDN w:val="0"/>
              <w:adjustRightInd w:val="0"/>
              <w:spacing w:after="0"/>
              <w:jc w:val="center"/>
              <w:rPr>
                <w:rFonts w:ascii="Times New Roman" w:hAnsi="Times New Roman"/>
                <w:b/>
                <w:bCs/>
                <w:sz w:val="28"/>
                <w:szCs w:val="28"/>
              </w:rPr>
            </w:pPr>
            <w:r w:rsidRPr="009C7CCB">
              <w:rPr>
                <w:rFonts w:ascii="Times New Roman" w:hAnsi="Times New Roman"/>
                <w:b/>
                <w:bCs/>
                <w:sz w:val="28"/>
                <w:szCs w:val="28"/>
              </w:rPr>
              <w:t>Наименование раздела</w:t>
            </w:r>
          </w:p>
        </w:tc>
        <w:tc>
          <w:tcPr>
            <w:tcW w:w="25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9C7CCB" w:rsidRDefault="002A3BBF" w:rsidP="009C7CCB">
            <w:pPr>
              <w:autoSpaceDE w:val="0"/>
              <w:autoSpaceDN w:val="0"/>
              <w:adjustRightInd w:val="0"/>
              <w:spacing w:after="0"/>
              <w:jc w:val="center"/>
              <w:rPr>
                <w:rFonts w:ascii="Times New Roman" w:hAnsi="Times New Roman"/>
                <w:b/>
                <w:bCs/>
                <w:sz w:val="28"/>
                <w:szCs w:val="28"/>
              </w:rPr>
            </w:pPr>
            <w:r w:rsidRPr="009C7CCB">
              <w:rPr>
                <w:rFonts w:ascii="Times New Roman" w:hAnsi="Times New Roman"/>
                <w:b/>
                <w:bCs/>
                <w:sz w:val="28"/>
                <w:szCs w:val="28"/>
              </w:rPr>
              <w:t>Всего часов</w:t>
            </w:r>
          </w:p>
        </w:tc>
      </w:tr>
      <w:tr w:rsidR="009C7CCB" w:rsidRPr="009C7CCB" w:rsidTr="009C7CCB">
        <w:trPr>
          <w:trHeight w:val="633"/>
          <w:jc w:val="center"/>
        </w:trPr>
        <w:tc>
          <w:tcPr>
            <w:tcW w:w="1126" w:type="dxa"/>
            <w:tcBorders>
              <w:top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spacing w:before="100" w:beforeAutospacing="1" w:after="0" w:line="240" w:lineRule="auto"/>
              <w:rPr>
                <w:rFonts w:ascii="Times New Roman" w:hAnsi="Times New Roman"/>
                <w:sz w:val="28"/>
                <w:szCs w:val="28"/>
              </w:rPr>
            </w:pPr>
            <w:r w:rsidRPr="009C7CCB">
              <w:rPr>
                <w:rFonts w:ascii="Times New Roman" w:hAnsi="Times New Roman"/>
                <w:sz w:val="28"/>
                <w:szCs w:val="28"/>
              </w:rPr>
              <w:t xml:space="preserve">Законы взаимодействия и движения тел </w:t>
            </w: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34</w:t>
            </w:r>
          </w:p>
        </w:tc>
      </w:tr>
      <w:tr w:rsidR="009C7CCB" w:rsidRPr="009C7CCB" w:rsidTr="009C7CCB">
        <w:trPr>
          <w:trHeight w:val="687"/>
          <w:jc w:val="center"/>
        </w:trPr>
        <w:tc>
          <w:tcPr>
            <w:tcW w:w="1126" w:type="dxa"/>
            <w:tcBorders>
              <w:top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spacing w:before="100" w:beforeAutospacing="1" w:after="0" w:line="240" w:lineRule="auto"/>
              <w:rPr>
                <w:rFonts w:ascii="Times New Roman" w:hAnsi="Times New Roman"/>
                <w:sz w:val="28"/>
                <w:szCs w:val="28"/>
              </w:rPr>
            </w:pPr>
            <w:r w:rsidRPr="009C7CCB">
              <w:rPr>
                <w:rFonts w:ascii="Times New Roman" w:hAnsi="Times New Roman"/>
                <w:sz w:val="28"/>
                <w:szCs w:val="28"/>
              </w:rPr>
              <w:t xml:space="preserve">Механические колебания и волны. Звук </w:t>
            </w: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16</w:t>
            </w:r>
          </w:p>
        </w:tc>
      </w:tr>
      <w:tr w:rsidR="009C7CCB" w:rsidRPr="009C7CCB" w:rsidTr="009C7CCB">
        <w:trPr>
          <w:jc w:val="center"/>
        </w:trPr>
        <w:tc>
          <w:tcPr>
            <w:tcW w:w="1126" w:type="dxa"/>
            <w:tcBorders>
              <w:top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spacing w:before="100" w:beforeAutospacing="1" w:after="0" w:line="240" w:lineRule="auto"/>
              <w:rPr>
                <w:rFonts w:ascii="Times New Roman" w:hAnsi="Times New Roman"/>
                <w:sz w:val="28"/>
                <w:szCs w:val="28"/>
              </w:rPr>
            </w:pPr>
            <w:r w:rsidRPr="009C7CCB">
              <w:rPr>
                <w:rFonts w:ascii="Times New Roman" w:hAnsi="Times New Roman"/>
                <w:sz w:val="28"/>
                <w:szCs w:val="28"/>
              </w:rPr>
              <w:t xml:space="preserve">Электромагнитное поле </w:t>
            </w: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26</w:t>
            </w:r>
          </w:p>
        </w:tc>
      </w:tr>
      <w:tr w:rsidR="009C7CCB" w:rsidRPr="009C7CCB" w:rsidTr="009C7CCB">
        <w:trPr>
          <w:jc w:val="center"/>
        </w:trPr>
        <w:tc>
          <w:tcPr>
            <w:tcW w:w="1126" w:type="dxa"/>
            <w:tcBorders>
              <w:top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spacing w:before="100" w:beforeAutospacing="1" w:after="0" w:line="240" w:lineRule="auto"/>
              <w:rPr>
                <w:rFonts w:ascii="Times New Roman" w:hAnsi="Times New Roman"/>
                <w:sz w:val="28"/>
                <w:szCs w:val="28"/>
              </w:rPr>
            </w:pPr>
            <w:r w:rsidRPr="009C7CCB">
              <w:rPr>
                <w:rFonts w:ascii="Times New Roman" w:hAnsi="Times New Roman"/>
                <w:sz w:val="28"/>
                <w:szCs w:val="28"/>
              </w:rPr>
              <w:t xml:space="preserve">Строение атома и атомного ядра </w:t>
            </w: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19</w:t>
            </w:r>
          </w:p>
        </w:tc>
      </w:tr>
      <w:tr w:rsidR="009C7CCB" w:rsidRPr="009C7CCB" w:rsidTr="009C7CCB">
        <w:trPr>
          <w:jc w:val="center"/>
        </w:trPr>
        <w:tc>
          <w:tcPr>
            <w:tcW w:w="1126" w:type="dxa"/>
            <w:tcBorders>
              <w:top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spacing w:before="100" w:beforeAutospacing="1" w:after="0" w:line="240" w:lineRule="auto"/>
              <w:rPr>
                <w:rFonts w:ascii="Times New Roman" w:hAnsi="Times New Roman"/>
                <w:sz w:val="28"/>
                <w:szCs w:val="28"/>
              </w:rPr>
            </w:pPr>
            <w:r w:rsidRPr="009C7CCB">
              <w:rPr>
                <w:rFonts w:ascii="Times New Roman" w:hAnsi="Times New Roman"/>
                <w:sz w:val="28"/>
                <w:szCs w:val="28"/>
              </w:rPr>
              <w:t>Строение и эволюция Вселенной</w:t>
            </w: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9C7CCB" w:rsidRPr="009C7CCB" w:rsidRDefault="009C7CCB" w:rsidP="009C7CCB">
            <w:pPr>
              <w:keepLines/>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7</w:t>
            </w:r>
          </w:p>
        </w:tc>
      </w:tr>
      <w:tr w:rsidR="002A3BBF" w:rsidRPr="009C7CCB" w:rsidTr="009C7CCB">
        <w:trPr>
          <w:jc w:val="center"/>
        </w:trPr>
        <w:tc>
          <w:tcPr>
            <w:tcW w:w="1126" w:type="dxa"/>
            <w:tcBorders>
              <w:top w:val="single" w:sz="6" w:space="0" w:color="auto"/>
              <w:bottom w:val="single" w:sz="6" w:space="0" w:color="auto"/>
              <w:right w:val="single" w:sz="6" w:space="0" w:color="auto"/>
            </w:tcBorders>
            <w:shd w:val="clear" w:color="auto" w:fill="EBFFFF"/>
            <w:vAlign w:val="center"/>
          </w:tcPr>
          <w:p w:rsidR="002A3BBF" w:rsidRPr="009C7CCB" w:rsidRDefault="002A3BBF" w:rsidP="009C7CCB">
            <w:pPr>
              <w:jc w:val="center"/>
              <w:rPr>
                <w:rFonts w:ascii="Times New Roman" w:hAnsi="Times New Roman"/>
                <w:sz w:val="28"/>
              </w:rPr>
            </w:pPr>
            <w:r w:rsidRPr="009C7CCB">
              <w:rPr>
                <w:rFonts w:ascii="Times New Roman" w:hAnsi="Times New Roman"/>
                <w:sz w:val="28"/>
              </w:rPr>
              <w:t>Итого</w:t>
            </w:r>
          </w:p>
        </w:tc>
        <w:tc>
          <w:tcPr>
            <w:tcW w:w="5670" w:type="dxa"/>
            <w:tcBorders>
              <w:top w:val="single" w:sz="6" w:space="0" w:color="auto"/>
              <w:left w:val="single" w:sz="6" w:space="0" w:color="auto"/>
              <w:bottom w:val="single" w:sz="6" w:space="0" w:color="auto"/>
              <w:right w:val="single" w:sz="6" w:space="0" w:color="auto"/>
            </w:tcBorders>
            <w:shd w:val="clear" w:color="auto" w:fill="EBFFFF"/>
            <w:vAlign w:val="center"/>
          </w:tcPr>
          <w:p w:rsidR="002A3BBF" w:rsidRPr="009C7CCB" w:rsidRDefault="002A3BBF" w:rsidP="009C7CCB">
            <w:pPr>
              <w:jc w:val="center"/>
              <w:rPr>
                <w:rFonts w:ascii="Times New Roman" w:hAnsi="Times New Roman"/>
                <w:sz w:val="28"/>
              </w:rPr>
            </w:pPr>
          </w:p>
        </w:tc>
        <w:tc>
          <w:tcPr>
            <w:tcW w:w="254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9C7CCB" w:rsidRDefault="009C7CCB" w:rsidP="009C7CCB">
            <w:pPr>
              <w:autoSpaceDE w:val="0"/>
              <w:autoSpaceDN w:val="0"/>
              <w:adjustRightInd w:val="0"/>
              <w:spacing w:after="0" w:line="240" w:lineRule="auto"/>
              <w:jc w:val="center"/>
              <w:rPr>
                <w:rFonts w:ascii="Times New Roman" w:hAnsi="Times New Roman"/>
                <w:bCs/>
                <w:sz w:val="28"/>
                <w:szCs w:val="28"/>
              </w:rPr>
            </w:pPr>
            <w:r w:rsidRPr="009C7CCB">
              <w:rPr>
                <w:rFonts w:ascii="Times New Roman" w:hAnsi="Times New Roman"/>
                <w:bCs/>
                <w:sz w:val="28"/>
                <w:szCs w:val="28"/>
              </w:rPr>
              <w:t>102</w:t>
            </w:r>
          </w:p>
        </w:tc>
      </w:tr>
    </w:tbl>
    <w:p w:rsidR="009C7CCB" w:rsidRDefault="009C7CCB">
      <w:pPr>
        <w:rPr>
          <w:rFonts w:ascii="Times New Roman" w:hAnsi="Times New Roman"/>
          <w:sz w:val="28"/>
          <w:szCs w:val="28"/>
        </w:rPr>
      </w:pPr>
      <w:r>
        <w:rPr>
          <w:rFonts w:ascii="Times New Roman" w:hAnsi="Times New Roman"/>
          <w:sz w:val="28"/>
          <w:szCs w:val="28"/>
        </w:rPr>
        <w:br w:type="page"/>
      </w:r>
    </w:p>
    <w:p w:rsidR="002A3BBF" w:rsidRPr="002A3BBF" w:rsidRDefault="002A3BBF" w:rsidP="002A3BBF">
      <w:pPr>
        <w:spacing w:after="0" w:line="360" w:lineRule="auto"/>
        <w:jc w:val="center"/>
        <w:rPr>
          <w:rFonts w:ascii="Times New Roman" w:hAnsi="Times New Roman"/>
          <w:b/>
          <w:sz w:val="30"/>
          <w:szCs w:val="30"/>
        </w:rPr>
      </w:pPr>
      <w:r w:rsidRPr="002A3BBF">
        <w:rPr>
          <w:rFonts w:ascii="Times New Roman" w:hAnsi="Times New Roman"/>
          <w:b/>
          <w:sz w:val="30"/>
          <w:szCs w:val="30"/>
        </w:rPr>
        <w:lastRenderedPageBreak/>
        <w:t xml:space="preserve">Календарно-тематическое планирование </w:t>
      </w:r>
    </w:p>
    <w:tbl>
      <w:tblPr>
        <w:tblStyle w:val="a9"/>
        <w:tblW w:w="10682" w:type="dxa"/>
        <w:tblInd w:w="-1088" w:type="dxa"/>
        <w:tblLayout w:type="fixed"/>
        <w:tblLook w:val="04A0" w:firstRow="1" w:lastRow="0" w:firstColumn="1" w:lastColumn="0" w:noHBand="0" w:noVBand="1"/>
      </w:tblPr>
      <w:tblGrid>
        <w:gridCol w:w="959"/>
        <w:gridCol w:w="5386"/>
        <w:gridCol w:w="851"/>
        <w:gridCol w:w="850"/>
        <w:gridCol w:w="1276"/>
        <w:gridCol w:w="1360"/>
      </w:tblGrid>
      <w:tr w:rsidR="002A3BBF" w:rsidRPr="002A3BBF" w:rsidTr="007614C2">
        <w:trPr>
          <w:trHeight w:val="20"/>
        </w:trPr>
        <w:tc>
          <w:tcPr>
            <w:tcW w:w="959"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№Урока</w:t>
            </w:r>
          </w:p>
        </w:tc>
        <w:tc>
          <w:tcPr>
            <w:tcW w:w="5386"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Тема урока</w:t>
            </w:r>
          </w:p>
        </w:tc>
        <w:tc>
          <w:tcPr>
            <w:tcW w:w="851"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Кол-во часов</w:t>
            </w:r>
          </w:p>
        </w:tc>
        <w:tc>
          <w:tcPr>
            <w:tcW w:w="2126" w:type="dxa"/>
            <w:gridSpan w:val="2"/>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Дата</w:t>
            </w:r>
          </w:p>
        </w:tc>
        <w:tc>
          <w:tcPr>
            <w:tcW w:w="1360"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Примечание</w:t>
            </w:r>
          </w:p>
        </w:tc>
      </w:tr>
      <w:tr w:rsidR="002A3BBF" w:rsidRPr="002A3BBF" w:rsidTr="007614C2">
        <w:trPr>
          <w:trHeight w:val="20"/>
        </w:trPr>
        <w:tc>
          <w:tcPr>
            <w:tcW w:w="959"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5386"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1"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0"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По плану</w:t>
            </w:r>
          </w:p>
        </w:tc>
        <w:tc>
          <w:tcPr>
            <w:tcW w:w="1276"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Фактически</w:t>
            </w:r>
          </w:p>
        </w:tc>
        <w:tc>
          <w:tcPr>
            <w:tcW w:w="1360" w:type="dxa"/>
            <w:vMerge/>
            <w:vAlign w:val="center"/>
          </w:tcPr>
          <w:p w:rsidR="002A3BBF" w:rsidRPr="002A3BBF" w:rsidRDefault="002A3BBF" w:rsidP="007614C2">
            <w:pPr>
              <w:spacing w:line="276" w:lineRule="auto"/>
              <w:jc w:val="center"/>
              <w:rPr>
                <w:rFonts w:ascii="Times New Roman" w:hAnsi="Times New Roman"/>
                <w:b/>
                <w:sz w:val="28"/>
                <w:szCs w:val="28"/>
              </w:rPr>
            </w:pPr>
          </w:p>
        </w:tc>
      </w:tr>
      <w:tr w:rsidR="002A3BBF" w:rsidRPr="002A3BBF" w:rsidTr="007614C2">
        <w:trPr>
          <w:trHeight w:val="20"/>
        </w:trPr>
        <w:tc>
          <w:tcPr>
            <w:tcW w:w="10682" w:type="dxa"/>
            <w:gridSpan w:val="6"/>
            <w:vAlign w:val="center"/>
          </w:tcPr>
          <w:p w:rsidR="002A3BBF" w:rsidRPr="002A3BBF" w:rsidRDefault="009C7CCB" w:rsidP="002A3BBF">
            <w:pPr>
              <w:pStyle w:val="a4"/>
              <w:numPr>
                <w:ilvl w:val="0"/>
                <w:numId w:val="2"/>
              </w:numPr>
              <w:spacing w:line="276" w:lineRule="auto"/>
              <w:jc w:val="center"/>
              <w:rPr>
                <w:rFonts w:ascii="Times New Roman" w:hAnsi="Times New Roman" w:cs="Times New Roman"/>
                <w:b/>
                <w:sz w:val="28"/>
                <w:szCs w:val="28"/>
              </w:rPr>
            </w:pPr>
            <w:r>
              <w:rPr>
                <w:rFonts w:ascii="Times New Roman" w:hAnsi="Times New Roman" w:cs="Times New Roman"/>
                <w:b/>
                <w:sz w:val="28"/>
                <w:szCs w:val="28"/>
              </w:rPr>
              <w:t>Законы взаимодействия и движения тел. (34</w:t>
            </w:r>
            <w:r w:rsidR="002A3BBF" w:rsidRPr="002A3BBF">
              <w:rPr>
                <w:rFonts w:ascii="Times New Roman" w:hAnsi="Times New Roman" w:cs="Times New Roman"/>
                <w:b/>
                <w:sz w:val="28"/>
                <w:szCs w:val="28"/>
              </w:rPr>
              <w:t xml:space="preserve"> ч)</w:t>
            </w:r>
          </w:p>
        </w:tc>
      </w:tr>
      <w:tr w:rsidR="00AC1F49" w:rsidRPr="002A3BBF" w:rsidTr="003E1E01">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bookmarkStart w:id="1" w:name="_GoBack" w:colFirst="0" w:colLast="5"/>
            <w:r w:rsidRPr="003C1EA1">
              <w:rPr>
                <w:rFonts w:ascii="Times New Roman" w:hAnsi="Times New Roman"/>
                <w:sz w:val="22"/>
                <w:szCs w:val="22"/>
              </w:rPr>
              <w:t>1</w:t>
            </w:r>
          </w:p>
        </w:tc>
        <w:tc>
          <w:tcPr>
            <w:tcW w:w="5386" w:type="dxa"/>
            <w:vAlign w:val="bottom"/>
          </w:tcPr>
          <w:p w:rsidR="00AC1F49" w:rsidRPr="003C1EA1" w:rsidRDefault="00AC1F49" w:rsidP="00AC1F49">
            <w:pPr>
              <w:rPr>
                <w:rFonts w:ascii="Times New Roman" w:hAnsi="Times New Roman"/>
                <w:b/>
                <w:bCs/>
                <w:sz w:val="22"/>
                <w:szCs w:val="22"/>
              </w:rPr>
            </w:pPr>
            <w:r w:rsidRPr="003C1EA1">
              <w:rPr>
                <w:rFonts w:ascii="Times New Roman" w:hAnsi="Times New Roman"/>
                <w:b/>
                <w:bCs/>
                <w:sz w:val="22"/>
                <w:szCs w:val="22"/>
              </w:rPr>
              <w:t>Диагностическая контрольная работа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lang w:val="en-US"/>
              </w:rPr>
            </w:pPr>
            <w:r w:rsidRPr="003C1EA1">
              <w:rPr>
                <w:rFonts w:ascii="Times New Roman" w:hAnsi="Times New Roman"/>
                <w:sz w:val="22"/>
                <w:szCs w:val="22"/>
                <w:lang w:val="en-US"/>
              </w:rPr>
              <w:t>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Материальная точка. Система отсчета. Перемещение.</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lang w:val="en-US"/>
              </w:rPr>
            </w:pPr>
            <w:r w:rsidRPr="003C1EA1">
              <w:rPr>
                <w:rFonts w:ascii="Times New Roman" w:hAnsi="Times New Roman"/>
                <w:sz w:val="22"/>
                <w:szCs w:val="22"/>
                <w:lang w:val="en-US"/>
              </w:rPr>
              <w:t>3</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 xml:space="preserve"> Определение Координаты движущегося тела. Перемещение при прямолинейном равномерном движении.</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lang w:val="en-US"/>
              </w:rPr>
            </w:pPr>
            <w:r w:rsidRPr="003C1EA1">
              <w:rPr>
                <w:rFonts w:ascii="Times New Roman" w:hAnsi="Times New Roman"/>
                <w:sz w:val="22"/>
                <w:szCs w:val="22"/>
                <w:lang w:val="en-US"/>
              </w:rPr>
              <w:t>4</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Прямолинейное равноускоренное движение</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lang w:val="en-US"/>
              </w:rPr>
            </w:pPr>
            <w:r w:rsidRPr="003C1EA1">
              <w:rPr>
                <w:rFonts w:ascii="Times New Roman" w:hAnsi="Times New Roman"/>
                <w:sz w:val="22"/>
                <w:szCs w:val="22"/>
                <w:lang w:val="en-US"/>
              </w:rPr>
              <w:t>5</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Скорость прямолинейного равноускоренного движения. График скорости</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C65E8E" w:rsidP="00AC1F49">
            <w:pPr>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6</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Решение задач на скорость</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7</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Перемещение тела при прямолинейном равноускоренном движении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8</w:t>
            </w:r>
          </w:p>
        </w:tc>
        <w:tc>
          <w:tcPr>
            <w:tcW w:w="5386" w:type="dxa"/>
            <w:vAlign w:val="center"/>
          </w:tcPr>
          <w:p w:rsidR="00AC1F49" w:rsidRPr="003C1EA1" w:rsidRDefault="00AC1F49" w:rsidP="00AC1F49">
            <w:pPr>
              <w:rPr>
                <w:rFonts w:ascii="Times New Roman" w:hAnsi="Times New Roman"/>
                <w:sz w:val="22"/>
                <w:szCs w:val="22"/>
              </w:rPr>
            </w:pPr>
            <w:proofErr w:type="spellStart"/>
            <w:r w:rsidRPr="003C1EA1">
              <w:rPr>
                <w:rFonts w:ascii="Times New Roman" w:hAnsi="Times New Roman"/>
                <w:sz w:val="22"/>
                <w:szCs w:val="22"/>
              </w:rPr>
              <w:t>Перемешение</w:t>
            </w:r>
            <w:proofErr w:type="spellEnd"/>
            <w:r w:rsidRPr="003C1EA1">
              <w:rPr>
                <w:rFonts w:ascii="Times New Roman" w:hAnsi="Times New Roman"/>
                <w:sz w:val="22"/>
                <w:szCs w:val="22"/>
              </w:rPr>
              <w:t xml:space="preserve"> тела при прямолинейном равноускоренном движении без начальной скорости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9</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Относительность движения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10</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Лабораторная работа № 1 Исследование равноускоренного движения без начальной скорости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11</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Решение задач</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Контрольная работа№1 Равноускоренное движение</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13</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Первый закон Ньютона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14</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Второй закон Ньютона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15</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Третий закон Ньютона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16</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Свободное падение тел. Закон всемирного тяготения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17</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Лабораторная работа №2 Измерение ускорения свободного падения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 xml:space="preserve">Используется ресурс «точки </w:t>
            </w:r>
            <w:r w:rsidRPr="003C1EA1">
              <w:rPr>
                <w:rFonts w:ascii="Times New Roman" w:hAnsi="Times New Roman"/>
                <w:sz w:val="22"/>
                <w:szCs w:val="22"/>
              </w:rPr>
              <w:lastRenderedPageBreak/>
              <w:t>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lastRenderedPageBreak/>
              <w:t>18</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Ускорение свободного падения на Земле и других небесных телах</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19</w:t>
            </w:r>
          </w:p>
        </w:tc>
        <w:tc>
          <w:tcPr>
            <w:tcW w:w="5386" w:type="dxa"/>
            <w:vAlign w:val="center"/>
          </w:tcPr>
          <w:p w:rsidR="00AC1F49" w:rsidRPr="003C1EA1" w:rsidRDefault="005F50AC" w:rsidP="00AC1F49">
            <w:pPr>
              <w:rPr>
                <w:rFonts w:ascii="Times New Roman" w:hAnsi="Times New Roman"/>
                <w:sz w:val="22"/>
                <w:szCs w:val="22"/>
              </w:rPr>
            </w:pPr>
            <w:r w:rsidRPr="003C1EA1">
              <w:rPr>
                <w:rFonts w:ascii="Times New Roman" w:hAnsi="Times New Roman"/>
                <w:sz w:val="22"/>
                <w:szCs w:val="22"/>
              </w:rPr>
              <w:t>Решение задач по теме «Законы Ньютона»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20</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Прямолинейное и Криволинейное движение</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21</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Движение тела по окружности с постоянной по модулю ускорению</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Искусственные спутники Земли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23</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Закон сохранения импульса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24</w:t>
            </w:r>
          </w:p>
        </w:tc>
        <w:tc>
          <w:tcPr>
            <w:tcW w:w="5386" w:type="dxa"/>
            <w:vAlign w:val="center"/>
          </w:tcPr>
          <w:p w:rsidR="00AC1F49" w:rsidRPr="003C1EA1" w:rsidRDefault="00AC1F49" w:rsidP="005F50AC">
            <w:pPr>
              <w:rPr>
                <w:rFonts w:ascii="Times New Roman" w:hAnsi="Times New Roman"/>
                <w:sz w:val="22"/>
                <w:szCs w:val="22"/>
              </w:rPr>
            </w:pPr>
            <w:r w:rsidRPr="003C1EA1">
              <w:rPr>
                <w:rFonts w:ascii="Times New Roman" w:hAnsi="Times New Roman"/>
                <w:sz w:val="22"/>
                <w:szCs w:val="22"/>
              </w:rPr>
              <w:t>Контрольная работа №</w:t>
            </w:r>
            <w:r w:rsidR="005F50AC" w:rsidRPr="003C1EA1">
              <w:rPr>
                <w:rFonts w:ascii="Times New Roman" w:hAnsi="Times New Roman"/>
                <w:sz w:val="22"/>
                <w:szCs w:val="22"/>
              </w:rPr>
              <w:t>2</w:t>
            </w:r>
            <w:r w:rsidRPr="003C1EA1">
              <w:rPr>
                <w:rFonts w:ascii="Times New Roman" w:hAnsi="Times New Roman"/>
                <w:sz w:val="22"/>
                <w:szCs w:val="22"/>
              </w:rPr>
              <w:t xml:space="preserve"> Центростремительное ускорение и Закон сохранения импульса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25</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Реактивное движение</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26</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Закон сохранения механической энергии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27</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Вывод закона сохранения механической энергии</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28</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Решение задач на закон сохранения энергии</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4</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29</w:t>
            </w:r>
          </w:p>
        </w:tc>
        <w:tc>
          <w:tcPr>
            <w:tcW w:w="5386" w:type="dxa"/>
            <w:vAlign w:val="center"/>
          </w:tcPr>
          <w:p w:rsidR="00AC1F49" w:rsidRPr="003C1EA1" w:rsidRDefault="00AC1F49" w:rsidP="005F50AC">
            <w:pPr>
              <w:rPr>
                <w:rFonts w:ascii="Times New Roman" w:hAnsi="Times New Roman"/>
                <w:sz w:val="22"/>
                <w:szCs w:val="22"/>
              </w:rPr>
            </w:pPr>
            <w:r w:rsidRPr="003C1EA1">
              <w:rPr>
                <w:rFonts w:ascii="Times New Roman" w:hAnsi="Times New Roman"/>
                <w:sz w:val="22"/>
                <w:szCs w:val="22"/>
              </w:rPr>
              <w:t>Контрольная работа №</w:t>
            </w:r>
            <w:r w:rsidR="005F50AC" w:rsidRPr="003C1EA1">
              <w:rPr>
                <w:rFonts w:ascii="Times New Roman" w:hAnsi="Times New Roman"/>
                <w:sz w:val="22"/>
                <w:szCs w:val="22"/>
              </w:rPr>
              <w:t>2</w:t>
            </w:r>
            <w:r w:rsidRPr="003C1EA1">
              <w:rPr>
                <w:rFonts w:ascii="Times New Roman" w:hAnsi="Times New Roman"/>
                <w:sz w:val="22"/>
                <w:szCs w:val="22"/>
              </w:rPr>
              <w:t xml:space="preserve"> Законы движения и взаимодействия тел</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bookmarkEnd w:id="1"/>
      <w:tr w:rsidR="002A3BBF" w:rsidRPr="002A3BBF" w:rsidTr="007614C2">
        <w:trPr>
          <w:trHeight w:val="20"/>
        </w:trPr>
        <w:tc>
          <w:tcPr>
            <w:tcW w:w="10682" w:type="dxa"/>
            <w:gridSpan w:val="6"/>
            <w:vAlign w:val="center"/>
          </w:tcPr>
          <w:p w:rsidR="002A3BBF" w:rsidRPr="002A3BBF" w:rsidRDefault="00AC1F49" w:rsidP="00AC1F49">
            <w:pPr>
              <w:spacing w:line="276" w:lineRule="auto"/>
              <w:jc w:val="center"/>
              <w:rPr>
                <w:rFonts w:ascii="Times New Roman" w:hAnsi="Times New Roman"/>
                <w:sz w:val="28"/>
                <w:szCs w:val="28"/>
              </w:rPr>
            </w:pPr>
            <w:r>
              <w:rPr>
                <w:rFonts w:ascii="Times New Roman" w:hAnsi="Times New Roman"/>
                <w:b/>
                <w:sz w:val="28"/>
                <w:szCs w:val="28"/>
              </w:rPr>
              <w:t>2.</w:t>
            </w:r>
            <w:r w:rsidR="002A3BBF" w:rsidRPr="002A3BBF">
              <w:rPr>
                <w:rFonts w:ascii="Times New Roman" w:hAnsi="Times New Roman"/>
                <w:b/>
                <w:sz w:val="28"/>
                <w:szCs w:val="28"/>
              </w:rPr>
              <w:t xml:space="preserve"> </w:t>
            </w:r>
            <w:r>
              <w:rPr>
                <w:rFonts w:ascii="Times New Roman" w:hAnsi="Times New Roman"/>
                <w:b/>
                <w:sz w:val="28"/>
                <w:szCs w:val="28"/>
              </w:rPr>
              <w:t xml:space="preserve">Механические колебания и волны. Звук </w:t>
            </w:r>
            <w:r w:rsidR="002A3BBF" w:rsidRPr="002A3BBF">
              <w:rPr>
                <w:rFonts w:ascii="Times New Roman" w:hAnsi="Times New Roman"/>
                <w:b/>
                <w:sz w:val="28"/>
                <w:szCs w:val="28"/>
              </w:rPr>
              <w:t>(</w:t>
            </w:r>
            <w:r w:rsidR="00913379">
              <w:rPr>
                <w:rFonts w:ascii="Times New Roman" w:hAnsi="Times New Roman"/>
                <w:b/>
                <w:sz w:val="28"/>
                <w:szCs w:val="28"/>
              </w:rPr>
              <w:t xml:space="preserve">16 </w:t>
            </w:r>
            <w:r w:rsidR="002A3BBF" w:rsidRPr="002A3BBF">
              <w:rPr>
                <w:rFonts w:ascii="Times New Roman" w:hAnsi="Times New Roman"/>
                <w:b/>
                <w:sz w:val="28"/>
                <w:szCs w:val="28"/>
              </w:rPr>
              <w:t>ч)</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30</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Свободные колебания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31</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Величины, характеризующие колебательные движения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Лабораторная работа №3 Исследование зависимости периода и частоты колебаний маятника от длины нити</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33</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Гармонические колебания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34</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Затухающие колебания.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35</w:t>
            </w:r>
          </w:p>
        </w:tc>
        <w:tc>
          <w:tcPr>
            <w:tcW w:w="5386" w:type="dxa"/>
            <w:vAlign w:val="center"/>
          </w:tcPr>
          <w:p w:rsidR="00AC1F49" w:rsidRPr="003C1EA1" w:rsidRDefault="00AC1F49" w:rsidP="00AC1F49">
            <w:pPr>
              <w:rPr>
                <w:rFonts w:ascii="Times New Roman" w:hAnsi="Times New Roman"/>
                <w:sz w:val="22"/>
                <w:szCs w:val="22"/>
              </w:rPr>
            </w:pPr>
            <w:bookmarkStart w:id="2" w:name="RANGE!B38"/>
            <w:r w:rsidRPr="003C1EA1">
              <w:rPr>
                <w:rFonts w:ascii="Times New Roman" w:hAnsi="Times New Roman"/>
                <w:sz w:val="22"/>
                <w:szCs w:val="22"/>
              </w:rPr>
              <w:t>Резонанс</w:t>
            </w:r>
            <w:bookmarkEnd w:id="2"/>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36</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Распространение колебаний в среде волны</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37</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Длина волы, скорость распространения волн</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38</w:t>
            </w:r>
          </w:p>
        </w:tc>
        <w:tc>
          <w:tcPr>
            <w:tcW w:w="5386" w:type="dxa"/>
            <w:vAlign w:val="center"/>
          </w:tcPr>
          <w:p w:rsidR="00AC1F49" w:rsidRPr="003C1EA1" w:rsidRDefault="005F50AC" w:rsidP="00AC1F49">
            <w:pPr>
              <w:rPr>
                <w:rFonts w:ascii="Times New Roman" w:hAnsi="Times New Roman"/>
                <w:sz w:val="22"/>
                <w:szCs w:val="22"/>
              </w:rPr>
            </w:pPr>
            <w:r w:rsidRPr="003C1EA1">
              <w:rPr>
                <w:rFonts w:ascii="Times New Roman" w:hAnsi="Times New Roman"/>
                <w:sz w:val="22"/>
                <w:szCs w:val="22"/>
              </w:rPr>
              <w:t>Решение задач по теме</w:t>
            </w:r>
            <w:r w:rsidR="00AC1F49" w:rsidRPr="003C1EA1">
              <w:rPr>
                <w:rFonts w:ascii="Times New Roman" w:hAnsi="Times New Roman"/>
                <w:sz w:val="22"/>
                <w:szCs w:val="22"/>
              </w:rPr>
              <w:t xml:space="preserve"> </w:t>
            </w:r>
            <w:r w:rsidRPr="003C1EA1">
              <w:rPr>
                <w:rFonts w:ascii="Times New Roman" w:hAnsi="Times New Roman"/>
                <w:sz w:val="22"/>
                <w:szCs w:val="22"/>
              </w:rPr>
              <w:t>«</w:t>
            </w:r>
            <w:r w:rsidR="00AC1F49" w:rsidRPr="003C1EA1">
              <w:rPr>
                <w:rFonts w:ascii="Times New Roman" w:hAnsi="Times New Roman"/>
                <w:sz w:val="22"/>
                <w:szCs w:val="22"/>
              </w:rPr>
              <w:t>Механические колебания и волны</w:t>
            </w:r>
            <w:r w:rsidRPr="003C1EA1">
              <w:rPr>
                <w:rFonts w:ascii="Times New Roman" w:hAnsi="Times New Roman"/>
                <w:sz w:val="22"/>
                <w:szCs w:val="22"/>
              </w:rPr>
              <w:t>»</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39</w:t>
            </w:r>
          </w:p>
        </w:tc>
        <w:tc>
          <w:tcPr>
            <w:tcW w:w="5386" w:type="dxa"/>
            <w:vAlign w:val="center"/>
          </w:tcPr>
          <w:p w:rsidR="00AC1F49" w:rsidRPr="003C1EA1" w:rsidRDefault="00AC1F49" w:rsidP="00AC1F49">
            <w:pPr>
              <w:rPr>
                <w:rFonts w:ascii="Times New Roman" w:hAnsi="Times New Roman"/>
                <w:color w:val="000000"/>
                <w:sz w:val="22"/>
                <w:szCs w:val="22"/>
              </w:rPr>
            </w:pPr>
            <w:r w:rsidRPr="003C1EA1">
              <w:rPr>
                <w:rFonts w:ascii="Times New Roman" w:hAnsi="Times New Roman"/>
                <w:color w:val="000000"/>
                <w:sz w:val="22"/>
                <w:szCs w:val="22"/>
              </w:rPr>
              <w:t>Источники звука, звуковые колебания</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40</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Высота, тембр и громкость голоса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lastRenderedPageBreak/>
              <w:t>41</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Распространение звука, звуковые волны</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614C2">
        <w:trPr>
          <w:trHeight w:val="20"/>
        </w:trPr>
        <w:tc>
          <w:tcPr>
            <w:tcW w:w="959"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42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Отражение звука. Звуковой резонанс</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C65E8E" w:rsidRPr="002A3BBF" w:rsidTr="007614C2">
        <w:trPr>
          <w:trHeight w:val="20"/>
        </w:trPr>
        <w:tc>
          <w:tcPr>
            <w:tcW w:w="959" w:type="dxa"/>
            <w:vAlign w:val="center"/>
          </w:tcPr>
          <w:p w:rsidR="00C65E8E" w:rsidRPr="003C1EA1" w:rsidRDefault="00C65E8E" w:rsidP="00AC1F49">
            <w:pPr>
              <w:jc w:val="center"/>
              <w:rPr>
                <w:rFonts w:ascii="Times New Roman" w:hAnsi="Times New Roman"/>
                <w:sz w:val="22"/>
                <w:szCs w:val="22"/>
              </w:rPr>
            </w:pPr>
            <w:r w:rsidRPr="003C1EA1">
              <w:rPr>
                <w:rFonts w:ascii="Times New Roman" w:hAnsi="Times New Roman"/>
                <w:sz w:val="22"/>
                <w:szCs w:val="22"/>
              </w:rPr>
              <w:t>43</w:t>
            </w:r>
          </w:p>
        </w:tc>
        <w:tc>
          <w:tcPr>
            <w:tcW w:w="5386" w:type="dxa"/>
            <w:vAlign w:val="center"/>
          </w:tcPr>
          <w:p w:rsidR="00C65E8E" w:rsidRPr="003C1EA1" w:rsidRDefault="00C65E8E" w:rsidP="00AC1F49">
            <w:pPr>
              <w:rPr>
                <w:rFonts w:ascii="Times New Roman" w:hAnsi="Times New Roman"/>
                <w:sz w:val="22"/>
                <w:szCs w:val="22"/>
              </w:rPr>
            </w:pPr>
            <w:r w:rsidRPr="003C1EA1">
              <w:rPr>
                <w:rFonts w:ascii="Times New Roman" w:hAnsi="Times New Roman"/>
                <w:sz w:val="22"/>
                <w:szCs w:val="22"/>
              </w:rPr>
              <w:t>Решение задач по теме «Механические колебания и волны. Звук»</w:t>
            </w:r>
          </w:p>
        </w:tc>
        <w:tc>
          <w:tcPr>
            <w:tcW w:w="851" w:type="dxa"/>
            <w:vAlign w:val="center"/>
          </w:tcPr>
          <w:p w:rsidR="00C65E8E" w:rsidRPr="003C1EA1" w:rsidRDefault="00C65E8E" w:rsidP="00AC1F49">
            <w:pPr>
              <w:jc w:val="center"/>
              <w:rPr>
                <w:rFonts w:ascii="Times New Roman" w:hAnsi="Times New Roman"/>
                <w:sz w:val="22"/>
                <w:szCs w:val="22"/>
              </w:rPr>
            </w:pPr>
            <w:r w:rsidRPr="003C1EA1">
              <w:rPr>
                <w:rFonts w:ascii="Times New Roman" w:hAnsi="Times New Roman"/>
                <w:sz w:val="22"/>
                <w:szCs w:val="22"/>
              </w:rPr>
              <w:t>2</w:t>
            </w:r>
          </w:p>
        </w:tc>
        <w:tc>
          <w:tcPr>
            <w:tcW w:w="850" w:type="dxa"/>
            <w:vAlign w:val="center"/>
          </w:tcPr>
          <w:p w:rsidR="00C65E8E" w:rsidRPr="003C1EA1" w:rsidRDefault="00C65E8E" w:rsidP="00AC1F49">
            <w:pPr>
              <w:jc w:val="center"/>
              <w:rPr>
                <w:rFonts w:ascii="Times New Roman" w:hAnsi="Times New Roman"/>
                <w:sz w:val="22"/>
                <w:szCs w:val="22"/>
              </w:rPr>
            </w:pPr>
          </w:p>
        </w:tc>
        <w:tc>
          <w:tcPr>
            <w:tcW w:w="1276" w:type="dxa"/>
            <w:vAlign w:val="center"/>
          </w:tcPr>
          <w:p w:rsidR="00C65E8E" w:rsidRPr="003C1EA1" w:rsidRDefault="00C65E8E" w:rsidP="00AC1F49">
            <w:pPr>
              <w:jc w:val="center"/>
              <w:rPr>
                <w:rFonts w:ascii="Times New Roman" w:hAnsi="Times New Roman"/>
                <w:sz w:val="22"/>
                <w:szCs w:val="22"/>
              </w:rPr>
            </w:pPr>
          </w:p>
        </w:tc>
        <w:tc>
          <w:tcPr>
            <w:tcW w:w="1360" w:type="dxa"/>
            <w:vAlign w:val="center"/>
          </w:tcPr>
          <w:p w:rsidR="00C65E8E" w:rsidRPr="003C1EA1" w:rsidRDefault="00C65E8E" w:rsidP="00AC1F49">
            <w:pPr>
              <w:jc w:val="center"/>
              <w:rPr>
                <w:rFonts w:ascii="Times New Roman" w:hAnsi="Times New Roman"/>
                <w:sz w:val="22"/>
                <w:szCs w:val="22"/>
              </w:rPr>
            </w:pPr>
          </w:p>
        </w:tc>
      </w:tr>
      <w:tr w:rsidR="00AC1F49" w:rsidRPr="002A3BBF" w:rsidTr="003E796A">
        <w:trPr>
          <w:trHeight w:val="20"/>
        </w:trPr>
        <w:tc>
          <w:tcPr>
            <w:tcW w:w="959" w:type="dxa"/>
            <w:vAlign w:val="center"/>
          </w:tcPr>
          <w:p w:rsidR="00AC1F49" w:rsidRPr="003C1EA1" w:rsidRDefault="00AC1F49" w:rsidP="00C65E8E">
            <w:pPr>
              <w:spacing w:line="276" w:lineRule="auto"/>
              <w:jc w:val="center"/>
              <w:rPr>
                <w:rFonts w:ascii="Times New Roman" w:hAnsi="Times New Roman"/>
                <w:sz w:val="22"/>
                <w:szCs w:val="22"/>
              </w:rPr>
            </w:pPr>
            <w:r w:rsidRPr="003C1EA1">
              <w:rPr>
                <w:rFonts w:ascii="Times New Roman" w:hAnsi="Times New Roman"/>
                <w:sz w:val="22"/>
                <w:szCs w:val="22"/>
              </w:rPr>
              <w:t>4</w:t>
            </w:r>
            <w:r w:rsidR="00C65E8E" w:rsidRPr="003C1EA1">
              <w:rPr>
                <w:rFonts w:ascii="Times New Roman" w:hAnsi="Times New Roman"/>
                <w:sz w:val="22"/>
                <w:szCs w:val="22"/>
              </w:rPr>
              <w:t>4</w:t>
            </w:r>
          </w:p>
        </w:tc>
        <w:tc>
          <w:tcPr>
            <w:tcW w:w="5386" w:type="dxa"/>
            <w:vAlign w:val="center"/>
          </w:tcPr>
          <w:p w:rsidR="00AC1F49" w:rsidRPr="003C1EA1" w:rsidRDefault="00AC1F49" w:rsidP="005F50AC">
            <w:pPr>
              <w:rPr>
                <w:rFonts w:ascii="Times New Roman" w:hAnsi="Times New Roman"/>
                <w:sz w:val="22"/>
                <w:szCs w:val="22"/>
              </w:rPr>
            </w:pPr>
            <w:r w:rsidRPr="003C1EA1">
              <w:rPr>
                <w:rFonts w:ascii="Times New Roman" w:hAnsi="Times New Roman"/>
                <w:sz w:val="22"/>
                <w:szCs w:val="22"/>
              </w:rPr>
              <w:t xml:space="preserve">Контрольная работа № </w:t>
            </w:r>
            <w:r w:rsidR="005F50AC" w:rsidRPr="003C1EA1">
              <w:rPr>
                <w:rFonts w:ascii="Times New Roman" w:hAnsi="Times New Roman"/>
                <w:sz w:val="22"/>
                <w:szCs w:val="22"/>
              </w:rPr>
              <w:t>3</w:t>
            </w:r>
            <w:r w:rsidRPr="003C1EA1">
              <w:rPr>
                <w:rFonts w:ascii="Times New Roman" w:hAnsi="Times New Roman"/>
                <w:sz w:val="22"/>
                <w:szCs w:val="22"/>
              </w:rPr>
              <w:t xml:space="preserve"> Механические колебания и волны. Звук</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2A3BBF" w:rsidRPr="002A3BBF" w:rsidTr="007614C2">
        <w:trPr>
          <w:trHeight w:val="20"/>
        </w:trPr>
        <w:tc>
          <w:tcPr>
            <w:tcW w:w="10682" w:type="dxa"/>
            <w:gridSpan w:val="6"/>
            <w:vAlign w:val="center"/>
          </w:tcPr>
          <w:p w:rsidR="002A3BBF" w:rsidRPr="00AC1F49" w:rsidRDefault="00AC1F49" w:rsidP="00AC1F49">
            <w:pPr>
              <w:pStyle w:val="a4"/>
              <w:numPr>
                <w:ilvl w:val="0"/>
                <w:numId w:val="4"/>
              </w:numPr>
              <w:jc w:val="center"/>
              <w:rPr>
                <w:rFonts w:ascii="Times New Roman" w:hAnsi="Times New Roman"/>
                <w:sz w:val="28"/>
                <w:szCs w:val="28"/>
              </w:rPr>
            </w:pPr>
            <w:r w:rsidRPr="00AC1F49">
              <w:rPr>
                <w:rFonts w:ascii="Times New Roman" w:hAnsi="Times New Roman"/>
                <w:b/>
                <w:sz w:val="28"/>
                <w:szCs w:val="28"/>
              </w:rPr>
              <w:t>Электромагнитное поле</w:t>
            </w:r>
            <w:r>
              <w:rPr>
                <w:rFonts w:ascii="Times New Roman" w:hAnsi="Times New Roman"/>
                <w:b/>
                <w:sz w:val="28"/>
                <w:szCs w:val="28"/>
              </w:rPr>
              <w:t xml:space="preserve"> (26</w:t>
            </w:r>
            <w:r w:rsidR="00913379" w:rsidRPr="00AC1F49">
              <w:rPr>
                <w:rFonts w:ascii="Times New Roman" w:hAnsi="Times New Roman"/>
                <w:b/>
                <w:sz w:val="28"/>
                <w:szCs w:val="28"/>
              </w:rPr>
              <w:t xml:space="preserve"> </w:t>
            </w:r>
            <w:r w:rsidR="002A3BBF" w:rsidRPr="00AC1F49">
              <w:rPr>
                <w:rFonts w:ascii="Times New Roman" w:hAnsi="Times New Roman"/>
                <w:b/>
                <w:sz w:val="28"/>
                <w:szCs w:val="28"/>
              </w:rPr>
              <w:t>ч)</w:t>
            </w:r>
          </w:p>
        </w:tc>
      </w:tr>
      <w:tr w:rsidR="00C65E8E" w:rsidRPr="002A3BBF" w:rsidTr="007614C2">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45</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Магнитное поле</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CE6AE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46</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Направление тока и направление линий его магнитного поля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CE6AE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47</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Правило левой руки</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7614C2">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48</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 xml:space="preserve">Индукция магнитного поля. </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49</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Магнитный поток</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7614C2">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50</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Решение задач по теме Индукция магнитного поля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CE6AE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51</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Самостоятельная работа по теме Индукция магнитного поля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CE6AE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52</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Явление электромагнитной индукции</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53</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Лабораторная работа №4 Явление электромагнитной индукции</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54</w:t>
            </w:r>
          </w:p>
        </w:tc>
        <w:tc>
          <w:tcPr>
            <w:tcW w:w="5386" w:type="dxa"/>
            <w:vAlign w:val="bottom"/>
          </w:tcPr>
          <w:p w:rsidR="00C65E8E" w:rsidRPr="003C1EA1" w:rsidRDefault="005F50AC" w:rsidP="00C65E8E">
            <w:pPr>
              <w:rPr>
                <w:rFonts w:ascii="Times New Roman" w:hAnsi="Times New Roman"/>
                <w:sz w:val="22"/>
                <w:szCs w:val="22"/>
              </w:rPr>
            </w:pPr>
            <w:r w:rsidRPr="003C1EA1">
              <w:rPr>
                <w:rFonts w:ascii="Times New Roman" w:hAnsi="Times New Roman"/>
                <w:sz w:val="22"/>
                <w:szCs w:val="22"/>
              </w:rPr>
              <w:t>Правило Ленца</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55</w:t>
            </w:r>
          </w:p>
        </w:tc>
        <w:tc>
          <w:tcPr>
            <w:tcW w:w="5386" w:type="dxa"/>
            <w:vAlign w:val="bottom"/>
          </w:tcPr>
          <w:p w:rsidR="00C65E8E" w:rsidRPr="003C1EA1" w:rsidRDefault="005F50AC" w:rsidP="00C65E8E">
            <w:pPr>
              <w:rPr>
                <w:rFonts w:ascii="Times New Roman" w:hAnsi="Times New Roman"/>
                <w:sz w:val="22"/>
                <w:szCs w:val="22"/>
              </w:rPr>
            </w:pPr>
            <w:r w:rsidRPr="003C1EA1">
              <w:rPr>
                <w:rFonts w:ascii="Times New Roman" w:hAnsi="Times New Roman"/>
                <w:sz w:val="22"/>
                <w:szCs w:val="22"/>
              </w:rPr>
              <w:t>Явление самоиндукции</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5F50AC"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56</w:t>
            </w:r>
          </w:p>
        </w:tc>
        <w:tc>
          <w:tcPr>
            <w:tcW w:w="5386" w:type="dxa"/>
            <w:vAlign w:val="bottom"/>
          </w:tcPr>
          <w:p w:rsidR="00C65E8E" w:rsidRPr="003C1EA1" w:rsidRDefault="005F50AC" w:rsidP="00C65E8E">
            <w:pPr>
              <w:rPr>
                <w:rFonts w:ascii="Times New Roman" w:hAnsi="Times New Roman"/>
                <w:sz w:val="22"/>
                <w:szCs w:val="22"/>
              </w:rPr>
            </w:pPr>
            <w:r w:rsidRPr="003C1EA1">
              <w:rPr>
                <w:rFonts w:ascii="Times New Roman" w:hAnsi="Times New Roman"/>
                <w:sz w:val="22"/>
                <w:szCs w:val="22"/>
              </w:rPr>
              <w:t>Получение и передача электрического тока.</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57</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Трансформатор</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58</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Электромагнитное поле</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Используется ресурс «точки роста»</w:t>
            </w: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59</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Электромагнитные волны</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 xml:space="preserve">Используется ресурс «точки </w:t>
            </w:r>
            <w:r w:rsidRPr="003C1EA1">
              <w:rPr>
                <w:rFonts w:ascii="Times New Roman" w:hAnsi="Times New Roman"/>
                <w:sz w:val="22"/>
                <w:szCs w:val="22"/>
              </w:rPr>
              <w:lastRenderedPageBreak/>
              <w:t>роста»</w:t>
            </w: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lastRenderedPageBreak/>
              <w:t>60</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Колебательный контур</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61</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Принципы радиосвязи и телевидения</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62</w:t>
            </w:r>
          </w:p>
        </w:tc>
        <w:tc>
          <w:tcPr>
            <w:tcW w:w="5386" w:type="dxa"/>
            <w:vAlign w:val="bottom"/>
          </w:tcPr>
          <w:p w:rsidR="00C65E8E" w:rsidRPr="003C1EA1" w:rsidRDefault="005F50AC" w:rsidP="00C65E8E">
            <w:pPr>
              <w:rPr>
                <w:rFonts w:ascii="Times New Roman" w:hAnsi="Times New Roman"/>
                <w:sz w:val="22"/>
                <w:szCs w:val="22"/>
              </w:rPr>
            </w:pPr>
            <w:r w:rsidRPr="003C1EA1">
              <w:rPr>
                <w:rFonts w:ascii="Times New Roman" w:hAnsi="Times New Roman"/>
                <w:sz w:val="22"/>
                <w:szCs w:val="22"/>
              </w:rPr>
              <w:t>Практическая работа «Принципы радиосвязи и телевидения»</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63</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Электромагнитная природа света</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64</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Преломление света</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65</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Дисперсия света</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66</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Типы оптических спектров</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67</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Поглощение и испускание света атомами. Происхождение линейчатых спектров</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68</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Лабораторная работа №5 Наблюдение сплошного и линейчатых спектров испускания.</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E12849">
        <w:trPr>
          <w:trHeight w:val="20"/>
        </w:trPr>
        <w:tc>
          <w:tcPr>
            <w:tcW w:w="959"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69</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Повторение тем</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AC1F49" w:rsidRPr="002A3BBF" w:rsidTr="00E12849">
        <w:trPr>
          <w:trHeight w:val="20"/>
        </w:trPr>
        <w:tc>
          <w:tcPr>
            <w:tcW w:w="959" w:type="dxa"/>
            <w:vAlign w:val="center"/>
          </w:tcPr>
          <w:p w:rsidR="00AC1F49" w:rsidRPr="003C1EA1" w:rsidRDefault="00C65E8E" w:rsidP="00AC1F49">
            <w:pPr>
              <w:jc w:val="center"/>
              <w:rPr>
                <w:rFonts w:ascii="Times New Roman" w:hAnsi="Times New Roman"/>
                <w:sz w:val="22"/>
                <w:szCs w:val="22"/>
              </w:rPr>
            </w:pPr>
            <w:r w:rsidRPr="003C1EA1">
              <w:rPr>
                <w:rFonts w:ascii="Times New Roman" w:hAnsi="Times New Roman"/>
                <w:sz w:val="22"/>
                <w:szCs w:val="22"/>
              </w:rPr>
              <w:t>71</w:t>
            </w:r>
          </w:p>
        </w:tc>
        <w:tc>
          <w:tcPr>
            <w:tcW w:w="5386" w:type="dxa"/>
            <w:vAlign w:val="bottom"/>
          </w:tcPr>
          <w:p w:rsidR="00AC1F49" w:rsidRPr="003C1EA1" w:rsidRDefault="00AC1F49" w:rsidP="005F50AC">
            <w:pPr>
              <w:rPr>
                <w:rFonts w:ascii="Times New Roman" w:hAnsi="Times New Roman"/>
                <w:sz w:val="22"/>
                <w:szCs w:val="22"/>
              </w:rPr>
            </w:pPr>
            <w:r w:rsidRPr="003C1EA1">
              <w:rPr>
                <w:rFonts w:ascii="Times New Roman" w:hAnsi="Times New Roman"/>
                <w:sz w:val="22"/>
                <w:szCs w:val="22"/>
              </w:rPr>
              <w:t>Контрольная работа №</w:t>
            </w:r>
            <w:r w:rsidR="005F50AC" w:rsidRPr="003C1EA1">
              <w:rPr>
                <w:rFonts w:ascii="Times New Roman" w:hAnsi="Times New Roman"/>
                <w:sz w:val="22"/>
                <w:szCs w:val="22"/>
              </w:rPr>
              <w:t>4</w:t>
            </w:r>
            <w:r w:rsidRPr="003C1EA1">
              <w:rPr>
                <w:rFonts w:ascii="Times New Roman" w:hAnsi="Times New Roman"/>
                <w:sz w:val="22"/>
                <w:szCs w:val="22"/>
              </w:rPr>
              <w:t xml:space="preserve"> Электромагнитное поле</w:t>
            </w:r>
          </w:p>
        </w:tc>
        <w:tc>
          <w:tcPr>
            <w:tcW w:w="851" w:type="dxa"/>
            <w:vAlign w:val="center"/>
          </w:tcPr>
          <w:p w:rsidR="00AC1F49" w:rsidRPr="003C1EA1" w:rsidRDefault="00AC1F49" w:rsidP="00AC1F49">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jc w:val="center"/>
              <w:rPr>
                <w:rFonts w:ascii="Times New Roman" w:hAnsi="Times New Roman"/>
                <w:sz w:val="22"/>
                <w:szCs w:val="22"/>
              </w:rPr>
            </w:pPr>
          </w:p>
        </w:tc>
        <w:tc>
          <w:tcPr>
            <w:tcW w:w="1276" w:type="dxa"/>
            <w:vAlign w:val="center"/>
          </w:tcPr>
          <w:p w:rsidR="00AC1F49" w:rsidRPr="003C1EA1" w:rsidRDefault="00AC1F49" w:rsidP="00AC1F49">
            <w:pPr>
              <w:jc w:val="center"/>
              <w:rPr>
                <w:rFonts w:ascii="Times New Roman" w:hAnsi="Times New Roman"/>
                <w:sz w:val="22"/>
                <w:szCs w:val="22"/>
              </w:rPr>
            </w:pPr>
          </w:p>
        </w:tc>
        <w:tc>
          <w:tcPr>
            <w:tcW w:w="1360" w:type="dxa"/>
            <w:vAlign w:val="center"/>
          </w:tcPr>
          <w:p w:rsidR="00AC1F49" w:rsidRPr="003C1EA1" w:rsidRDefault="00AC1F49" w:rsidP="00AC1F49">
            <w:pPr>
              <w:jc w:val="center"/>
              <w:rPr>
                <w:rFonts w:ascii="Times New Roman" w:hAnsi="Times New Roman"/>
                <w:sz w:val="22"/>
                <w:szCs w:val="22"/>
              </w:rPr>
            </w:pPr>
          </w:p>
        </w:tc>
      </w:tr>
      <w:tr w:rsidR="00AC1F49" w:rsidRPr="00AC1F49" w:rsidTr="00771D4A">
        <w:trPr>
          <w:trHeight w:val="20"/>
        </w:trPr>
        <w:tc>
          <w:tcPr>
            <w:tcW w:w="10682" w:type="dxa"/>
            <w:gridSpan w:val="6"/>
            <w:vAlign w:val="center"/>
          </w:tcPr>
          <w:p w:rsidR="00AC1F49" w:rsidRPr="00AC1F49" w:rsidRDefault="00AC1F49" w:rsidP="00AC1F49">
            <w:pPr>
              <w:pStyle w:val="a4"/>
              <w:numPr>
                <w:ilvl w:val="0"/>
                <w:numId w:val="4"/>
              </w:numPr>
              <w:jc w:val="center"/>
              <w:rPr>
                <w:rFonts w:ascii="Times New Roman" w:hAnsi="Times New Roman"/>
                <w:sz w:val="28"/>
                <w:szCs w:val="28"/>
              </w:rPr>
            </w:pPr>
            <w:r>
              <w:rPr>
                <w:rFonts w:ascii="Times New Roman" w:hAnsi="Times New Roman"/>
                <w:b/>
                <w:sz w:val="28"/>
                <w:szCs w:val="28"/>
              </w:rPr>
              <w:t>Строение атома и атомного ядра. (19</w:t>
            </w:r>
            <w:r w:rsidRPr="00AC1F49">
              <w:rPr>
                <w:rFonts w:ascii="Times New Roman" w:hAnsi="Times New Roman"/>
                <w:b/>
                <w:sz w:val="28"/>
                <w:szCs w:val="28"/>
              </w:rPr>
              <w:t xml:space="preserve"> ч)</w:t>
            </w: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72</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Радиоактивность. Модели атомов</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A7602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73</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Радиоактивные превращения атомных ядер</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74</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Экспериментальные методы исследования частиц</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75</w:t>
            </w:r>
          </w:p>
        </w:tc>
        <w:tc>
          <w:tcPr>
            <w:tcW w:w="5386" w:type="dxa"/>
            <w:vAlign w:val="center"/>
          </w:tcPr>
          <w:p w:rsidR="00C65E8E" w:rsidRPr="003C1EA1" w:rsidRDefault="00C65E8E" w:rsidP="00C65E8E">
            <w:pPr>
              <w:rPr>
                <w:rFonts w:ascii="Times New Roman" w:hAnsi="Times New Roman"/>
                <w:color w:val="000000"/>
                <w:sz w:val="22"/>
                <w:szCs w:val="22"/>
              </w:rPr>
            </w:pPr>
            <w:r w:rsidRPr="003C1EA1">
              <w:rPr>
                <w:rFonts w:ascii="Times New Roman" w:hAnsi="Times New Roman"/>
                <w:color w:val="000000"/>
                <w:sz w:val="22"/>
                <w:szCs w:val="22"/>
              </w:rPr>
              <w:t>Открытие протона и нейтрона</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A7602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76</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Состав атомного ядра. Ядерные силы</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77</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Энергия связи. Дефект массы</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78</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Решение задач</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79</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Деление ядер урана. Цепная реакция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80</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 xml:space="preserve">Ядерный реактор. Преобразование внутренней энергии атомных ядер в электрическую. </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81</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Атомная энергетика</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82</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Виды энергетических станций</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83</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Подготовка к промежуточной аттестации</w:t>
            </w:r>
          </w:p>
        </w:tc>
        <w:tc>
          <w:tcPr>
            <w:tcW w:w="851" w:type="dxa"/>
            <w:vAlign w:val="center"/>
          </w:tcPr>
          <w:p w:rsidR="00C65E8E" w:rsidRPr="003C1EA1" w:rsidRDefault="00C65E8E" w:rsidP="00C65E8E">
            <w:pPr>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jc w:val="center"/>
              <w:rPr>
                <w:rFonts w:ascii="Times New Roman" w:hAnsi="Times New Roman"/>
                <w:sz w:val="22"/>
                <w:szCs w:val="22"/>
              </w:rPr>
            </w:pPr>
          </w:p>
        </w:tc>
        <w:tc>
          <w:tcPr>
            <w:tcW w:w="1276" w:type="dxa"/>
            <w:vAlign w:val="center"/>
          </w:tcPr>
          <w:p w:rsidR="00C65E8E" w:rsidRPr="003C1EA1" w:rsidRDefault="00C65E8E" w:rsidP="00C65E8E">
            <w:pPr>
              <w:jc w:val="center"/>
              <w:rPr>
                <w:rFonts w:ascii="Times New Roman" w:hAnsi="Times New Roman"/>
                <w:sz w:val="22"/>
                <w:szCs w:val="22"/>
              </w:rPr>
            </w:pPr>
          </w:p>
        </w:tc>
        <w:tc>
          <w:tcPr>
            <w:tcW w:w="1360" w:type="dxa"/>
            <w:vAlign w:val="center"/>
          </w:tcPr>
          <w:p w:rsidR="00C65E8E" w:rsidRPr="003C1EA1" w:rsidRDefault="00C65E8E" w:rsidP="00C65E8E">
            <w:pPr>
              <w:jc w:val="center"/>
              <w:rPr>
                <w:rFonts w:ascii="Times New Roman" w:hAnsi="Times New Roman"/>
                <w:sz w:val="22"/>
                <w:szCs w:val="22"/>
              </w:rPr>
            </w:pPr>
          </w:p>
        </w:tc>
      </w:tr>
      <w:tr w:rsidR="00C65E8E" w:rsidRPr="002A3BBF" w:rsidTr="00A7602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84</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Промежуточная аттестация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A7602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85</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Закон радиоактивного распада</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A7602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86</w:t>
            </w:r>
          </w:p>
        </w:tc>
        <w:tc>
          <w:tcPr>
            <w:tcW w:w="5386" w:type="dxa"/>
            <w:vAlign w:val="center"/>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Термоядерная реакция</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C65E8E" w:rsidRPr="002A3BBF" w:rsidTr="00771D4A">
        <w:trPr>
          <w:trHeight w:val="20"/>
        </w:trPr>
        <w:tc>
          <w:tcPr>
            <w:tcW w:w="959"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87</w:t>
            </w:r>
          </w:p>
        </w:tc>
        <w:tc>
          <w:tcPr>
            <w:tcW w:w="5386" w:type="dxa"/>
            <w:vAlign w:val="bottom"/>
          </w:tcPr>
          <w:p w:rsidR="00C65E8E" w:rsidRPr="003C1EA1" w:rsidRDefault="00C65E8E" w:rsidP="00C65E8E">
            <w:pPr>
              <w:rPr>
                <w:rFonts w:ascii="Times New Roman" w:hAnsi="Times New Roman"/>
                <w:sz w:val="22"/>
                <w:szCs w:val="22"/>
              </w:rPr>
            </w:pPr>
            <w:r w:rsidRPr="003C1EA1">
              <w:rPr>
                <w:rFonts w:ascii="Times New Roman" w:hAnsi="Times New Roman"/>
                <w:sz w:val="22"/>
                <w:szCs w:val="22"/>
              </w:rPr>
              <w:t>Повторение тем</w:t>
            </w:r>
          </w:p>
        </w:tc>
        <w:tc>
          <w:tcPr>
            <w:tcW w:w="851" w:type="dxa"/>
            <w:vAlign w:val="center"/>
          </w:tcPr>
          <w:p w:rsidR="00C65E8E"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3</w:t>
            </w:r>
          </w:p>
        </w:tc>
        <w:tc>
          <w:tcPr>
            <w:tcW w:w="850" w:type="dxa"/>
            <w:vAlign w:val="center"/>
          </w:tcPr>
          <w:p w:rsidR="00C65E8E" w:rsidRPr="003C1EA1" w:rsidRDefault="00C65E8E" w:rsidP="00C65E8E">
            <w:pPr>
              <w:spacing w:line="276" w:lineRule="auto"/>
              <w:jc w:val="center"/>
              <w:rPr>
                <w:rFonts w:ascii="Times New Roman" w:hAnsi="Times New Roman"/>
                <w:sz w:val="22"/>
                <w:szCs w:val="22"/>
              </w:rPr>
            </w:pPr>
          </w:p>
        </w:tc>
        <w:tc>
          <w:tcPr>
            <w:tcW w:w="1276" w:type="dxa"/>
            <w:vAlign w:val="center"/>
          </w:tcPr>
          <w:p w:rsidR="00C65E8E" w:rsidRPr="003C1EA1" w:rsidRDefault="00C65E8E" w:rsidP="00C65E8E">
            <w:pPr>
              <w:spacing w:line="276" w:lineRule="auto"/>
              <w:jc w:val="center"/>
              <w:rPr>
                <w:rFonts w:ascii="Times New Roman" w:hAnsi="Times New Roman"/>
                <w:sz w:val="22"/>
                <w:szCs w:val="22"/>
              </w:rPr>
            </w:pPr>
          </w:p>
        </w:tc>
        <w:tc>
          <w:tcPr>
            <w:tcW w:w="1360" w:type="dxa"/>
            <w:vAlign w:val="center"/>
          </w:tcPr>
          <w:p w:rsidR="00C65E8E" w:rsidRPr="003C1EA1" w:rsidRDefault="00C65E8E" w:rsidP="00C65E8E">
            <w:pPr>
              <w:spacing w:line="276" w:lineRule="auto"/>
              <w:jc w:val="center"/>
              <w:rPr>
                <w:rFonts w:ascii="Times New Roman" w:hAnsi="Times New Roman"/>
                <w:sz w:val="22"/>
                <w:szCs w:val="22"/>
              </w:rPr>
            </w:pPr>
          </w:p>
        </w:tc>
      </w:tr>
      <w:tr w:rsidR="00AC1F49" w:rsidRPr="002A3BBF" w:rsidTr="00A7602A">
        <w:trPr>
          <w:trHeight w:val="20"/>
        </w:trPr>
        <w:tc>
          <w:tcPr>
            <w:tcW w:w="959"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88</w:t>
            </w:r>
          </w:p>
        </w:tc>
        <w:tc>
          <w:tcPr>
            <w:tcW w:w="5386" w:type="dxa"/>
            <w:vAlign w:val="center"/>
          </w:tcPr>
          <w:p w:rsidR="00AC1F49" w:rsidRPr="003C1EA1" w:rsidRDefault="00AC1F49" w:rsidP="005F50AC">
            <w:pPr>
              <w:rPr>
                <w:rFonts w:ascii="Times New Roman" w:hAnsi="Times New Roman"/>
                <w:sz w:val="22"/>
                <w:szCs w:val="22"/>
              </w:rPr>
            </w:pPr>
            <w:r w:rsidRPr="003C1EA1">
              <w:rPr>
                <w:rFonts w:ascii="Times New Roman" w:hAnsi="Times New Roman"/>
                <w:sz w:val="22"/>
                <w:szCs w:val="22"/>
              </w:rPr>
              <w:t xml:space="preserve">Контрольная работа № </w:t>
            </w:r>
            <w:r w:rsidR="005F50AC" w:rsidRPr="003C1EA1">
              <w:rPr>
                <w:rFonts w:ascii="Times New Roman" w:hAnsi="Times New Roman"/>
                <w:sz w:val="22"/>
                <w:szCs w:val="22"/>
              </w:rPr>
              <w:t>5</w:t>
            </w:r>
            <w:r w:rsidRPr="003C1EA1">
              <w:rPr>
                <w:rFonts w:ascii="Times New Roman" w:hAnsi="Times New Roman"/>
                <w:sz w:val="22"/>
                <w:szCs w:val="22"/>
              </w:rPr>
              <w:t xml:space="preserve"> Строение атома и атомного ядра</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AC1F49" w:rsidTr="00771D4A">
        <w:trPr>
          <w:trHeight w:val="20"/>
        </w:trPr>
        <w:tc>
          <w:tcPr>
            <w:tcW w:w="10682" w:type="dxa"/>
            <w:gridSpan w:val="6"/>
            <w:vAlign w:val="center"/>
          </w:tcPr>
          <w:p w:rsidR="00AC1F49" w:rsidRPr="00AC1F49" w:rsidRDefault="00AC1F49" w:rsidP="00AC1F49">
            <w:pPr>
              <w:pStyle w:val="a4"/>
              <w:numPr>
                <w:ilvl w:val="0"/>
                <w:numId w:val="4"/>
              </w:numPr>
              <w:jc w:val="center"/>
              <w:rPr>
                <w:rFonts w:ascii="Times New Roman" w:hAnsi="Times New Roman"/>
                <w:sz w:val="28"/>
                <w:szCs w:val="28"/>
              </w:rPr>
            </w:pPr>
            <w:r>
              <w:rPr>
                <w:rFonts w:ascii="Times New Roman" w:hAnsi="Times New Roman"/>
                <w:b/>
                <w:sz w:val="28"/>
                <w:szCs w:val="28"/>
              </w:rPr>
              <w:t>Строение и эволюция Вселенной</w:t>
            </w:r>
            <w:r w:rsidRPr="00AC1F49">
              <w:rPr>
                <w:rFonts w:ascii="Times New Roman" w:hAnsi="Times New Roman"/>
                <w:b/>
                <w:sz w:val="28"/>
                <w:szCs w:val="28"/>
              </w:rPr>
              <w:t xml:space="preserve">. </w:t>
            </w:r>
            <w:r>
              <w:rPr>
                <w:rFonts w:ascii="Times New Roman" w:hAnsi="Times New Roman"/>
                <w:b/>
                <w:sz w:val="28"/>
                <w:szCs w:val="28"/>
              </w:rPr>
              <w:t>(7</w:t>
            </w:r>
            <w:r w:rsidRPr="00AC1F49">
              <w:rPr>
                <w:rFonts w:ascii="Times New Roman" w:hAnsi="Times New Roman"/>
                <w:b/>
                <w:sz w:val="28"/>
                <w:szCs w:val="28"/>
              </w:rPr>
              <w:t xml:space="preserve"> ч)</w:t>
            </w:r>
          </w:p>
        </w:tc>
      </w:tr>
      <w:tr w:rsidR="00AC1F49" w:rsidRPr="002A3BBF" w:rsidTr="00771D4A">
        <w:trPr>
          <w:trHeight w:val="20"/>
        </w:trPr>
        <w:tc>
          <w:tcPr>
            <w:tcW w:w="959" w:type="dxa"/>
            <w:vAlign w:val="center"/>
          </w:tcPr>
          <w:p w:rsidR="00AC1F49" w:rsidRPr="003C1EA1" w:rsidRDefault="00AC1F49" w:rsidP="00C65E8E">
            <w:pPr>
              <w:spacing w:line="276" w:lineRule="auto"/>
              <w:jc w:val="center"/>
              <w:rPr>
                <w:rFonts w:ascii="Times New Roman" w:hAnsi="Times New Roman"/>
                <w:sz w:val="22"/>
                <w:szCs w:val="22"/>
              </w:rPr>
            </w:pPr>
            <w:r w:rsidRPr="003C1EA1">
              <w:rPr>
                <w:rFonts w:ascii="Times New Roman" w:hAnsi="Times New Roman"/>
                <w:sz w:val="22"/>
                <w:szCs w:val="22"/>
              </w:rPr>
              <w:t>8</w:t>
            </w:r>
            <w:r w:rsidR="00C65E8E" w:rsidRPr="003C1EA1">
              <w:rPr>
                <w:rFonts w:ascii="Times New Roman" w:hAnsi="Times New Roman"/>
                <w:sz w:val="22"/>
                <w:szCs w:val="22"/>
              </w:rPr>
              <w:t>9</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Состав, строение и происхождение Солнечной системы</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02646F">
        <w:trPr>
          <w:trHeight w:val="20"/>
        </w:trPr>
        <w:tc>
          <w:tcPr>
            <w:tcW w:w="959" w:type="dxa"/>
            <w:vAlign w:val="center"/>
          </w:tcPr>
          <w:p w:rsidR="00AC1F49" w:rsidRPr="003C1EA1" w:rsidRDefault="00C65E8E" w:rsidP="00C65E8E">
            <w:pPr>
              <w:spacing w:line="276" w:lineRule="auto"/>
              <w:jc w:val="center"/>
              <w:rPr>
                <w:rFonts w:ascii="Times New Roman" w:hAnsi="Times New Roman"/>
                <w:sz w:val="22"/>
                <w:szCs w:val="22"/>
              </w:rPr>
            </w:pPr>
            <w:r w:rsidRPr="003C1EA1">
              <w:rPr>
                <w:rFonts w:ascii="Times New Roman" w:hAnsi="Times New Roman"/>
                <w:sz w:val="22"/>
                <w:szCs w:val="22"/>
              </w:rPr>
              <w:t>90</w:t>
            </w:r>
          </w:p>
        </w:tc>
        <w:tc>
          <w:tcPr>
            <w:tcW w:w="5386" w:type="dxa"/>
            <w:vAlign w:val="bottom"/>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Большие планеты Солнечной системы</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71D4A">
        <w:trPr>
          <w:trHeight w:val="20"/>
        </w:trPr>
        <w:tc>
          <w:tcPr>
            <w:tcW w:w="959"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91</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Малые тела солнечной системы</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71D4A">
        <w:trPr>
          <w:trHeight w:val="20"/>
        </w:trPr>
        <w:tc>
          <w:tcPr>
            <w:tcW w:w="959"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92</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Строение, излучения и эволюция Солнца и звёзд</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71D4A">
        <w:trPr>
          <w:trHeight w:val="20"/>
        </w:trPr>
        <w:tc>
          <w:tcPr>
            <w:tcW w:w="959" w:type="dxa"/>
            <w:vAlign w:val="center"/>
          </w:tcPr>
          <w:p w:rsidR="00AC1F49" w:rsidRPr="003C1EA1" w:rsidRDefault="00C65E8E" w:rsidP="00AC1F49">
            <w:pPr>
              <w:spacing w:line="276" w:lineRule="auto"/>
              <w:jc w:val="center"/>
              <w:rPr>
                <w:rFonts w:ascii="Times New Roman" w:hAnsi="Times New Roman"/>
                <w:sz w:val="22"/>
                <w:szCs w:val="22"/>
              </w:rPr>
            </w:pPr>
            <w:r w:rsidRPr="003C1EA1">
              <w:rPr>
                <w:rFonts w:ascii="Times New Roman" w:hAnsi="Times New Roman"/>
                <w:sz w:val="22"/>
                <w:szCs w:val="22"/>
              </w:rPr>
              <w:t>93</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Строение и эволюция Вселенной</w:t>
            </w:r>
          </w:p>
        </w:tc>
        <w:tc>
          <w:tcPr>
            <w:tcW w:w="851" w:type="dxa"/>
            <w:vAlign w:val="center"/>
          </w:tcPr>
          <w:p w:rsidR="00AC1F49" w:rsidRPr="003C1EA1" w:rsidRDefault="00AC1F49" w:rsidP="00AC1F49">
            <w:pPr>
              <w:spacing w:line="276" w:lineRule="auto"/>
              <w:jc w:val="center"/>
              <w:rPr>
                <w:rFonts w:ascii="Times New Roman" w:hAnsi="Times New Roman"/>
                <w:sz w:val="22"/>
                <w:szCs w:val="22"/>
              </w:rPr>
            </w:pPr>
            <w:r w:rsidRPr="003C1EA1">
              <w:rPr>
                <w:rFonts w:ascii="Times New Roman" w:hAnsi="Times New Roman"/>
                <w:sz w:val="22"/>
                <w:szCs w:val="22"/>
              </w:rPr>
              <w:t>1</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r w:rsidR="00AC1F49" w:rsidRPr="002A3BBF" w:rsidTr="00771D4A">
        <w:trPr>
          <w:trHeight w:val="20"/>
        </w:trPr>
        <w:tc>
          <w:tcPr>
            <w:tcW w:w="959" w:type="dxa"/>
            <w:vAlign w:val="center"/>
          </w:tcPr>
          <w:p w:rsidR="00AC1F49" w:rsidRPr="003C1EA1" w:rsidRDefault="005F50AC" w:rsidP="00AC1F49">
            <w:pPr>
              <w:spacing w:line="276" w:lineRule="auto"/>
              <w:jc w:val="center"/>
              <w:rPr>
                <w:rFonts w:ascii="Times New Roman" w:hAnsi="Times New Roman"/>
                <w:sz w:val="22"/>
                <w:szCs w:val="22"/>
              </w:rPr>
            </w:pPr>
            <w:r w:rsidRPr="003C1EA1">
              <w:rPr>
                <w:rFonts w:ascii="Times New Roman" w:hAnsi="Times New Roman"/>
                <w:sz w:val="22"/>
                <w:szCs w:val="22"/>
              </w:rPr>
              <w:t>94</w:t>
            </w:r>
          </w:p>
        </w:tc>
        <w:tc>
          <w:tcPr>
            <w:tcW w:w="5386" w:type="dxa"/>
            <w:vAlign w:val="center"/>
          </w:tcPr>
          <w:p w:rsidR="00AC1F49" w:rsidRPr="003C1EA1" w:rsidRDefault="00AC1F49" w:rsidP="00AC1F49">
            <w:pPr>
              <w:rPr>
                <w:rFonts w:ascii="Times New Roman" w:hAnsi="Times New Roman"/>
                <w:sz w:val="22"/>
                <w:szCs w:val="22"/>
              </w:rPr>
            </w:pPr>
            <w:r w:rsidRPr="003C1EA1">
              <w:rPr>
                <w:rFonts w:ascii="Times New Roman" w:hAnsi="Times New Roman"/>
                <w:sz w:val="22"/>
                <w:szCs w:val="22"/>
              </w:rPr>
              <w:t>Повторение тем</w:t>
            </w:r>
          </w:p>
        </w:tc>
        <w:tc>
          <w:tcPr>
            <w:tcW w:w="851" w:type="dxa"/>
            <w:vAlign w:val="center"/>
          </w:tcPr>
          <w:p w:rsidR="00AC1F49" w:rsidRPr="003C1EA1" w:rsidRDefault="005F50AC" w:rsidP="00AC1F49">
            <w:pPr>
              <w:spacing w:line="276" w:lineRule="auto"/>
              <w:jc w:val="center"/>
              <w:rPr>
                <w:rFonts w:ascii="Times New Roman" w:hAnsi="Times New Roman"/>
                <w:sz w:val="22"/>
                <w:szCs w:val="22"/>
              </w:rPr>
            </w:pPr>
            <w:r w:rsidRPr="003C1EA1">
              <w:rPr>
                <w:rFonts w:ascii="Times New Roman" w:hAnsi="Times New Roman"/>
                <w:sz w:val="22"/>
                <w:szCs w:val="22"/>
              </w:rPr>
              <w:t>2</w:t>
            </w:r>
          </w:p>
        </w:tc>
        <w:tc>
          <w:tcPr>
            <w:tcW w:w="850" w:type="dxa"/>
            <w:vAlign w:val="center"/>
          </w:tcPr>
          <w:p w:rsidR="00AC1F49" w:rsidRPr="003C1EA1" w:rsidRDefault="00AC1F49" w:rsidP="00AC1F49">
            <w:pPr>
              <w:spacing w:line="276" w:lineRule="auto"/>
              <w:jc w:val="center"/>
              <w:rPr>
                <w:rFonts w:ascii="Times New Roman" w:hAnsi="Times New Roman"/>
                <w:sz w:val="22"/>
                <w:szCs w:val="22"/>
              </w:rPr>
            </w:pPr>
          </w:p>
        </w:tc>
        <w:tc>
          <w:tcPr>
            <w:tcW w:w="1276" w:type="dxa"/>
            <w:vAlign w:val="center"/>
          </w:tcPr>
          <w:p w:rsidR="00AC1F49" w:rsidRPr="003C1EA1" w:rsidRDefault="00AC1F49" w:rsidP="00AC1F49">
            <w:pPr>
              <w:spacing w:line="276" w:lineRule="auto"/>
              <w:jc w:val="center"/>
              <w:rPr>
                <w:rFonts w:ascii="Times New Roman" w:hAnsi="Times New Roman"/>
                <w:sz w:val="22"/>
                <w:szCs w:val="22"/>
              </w:rPr>
            </w:pPr>
          </w:p>
        </w:tc>
        <w:tc>
          <w:tcPr>
            <w:tcW w:w="1360" w:type="dxa"/>
            <w:vAlign w:val="center"/>
          </w:tcPr>
          <w:p w:rsidR="00AC1F49" w:rsidRPr="003C1EA1" w:rsidRDefault="00AC1F49" w:rsidP="00AC1F49">
            <w:pPr>
              <w:spacing w:line="276" w:lineRule="auto"/>
              <w:jc w:val="center"/>
              <w:rPr>
                <w:rFonts w:ascii="Times New Roman" w:hAnsi="Times New Roman"/>
                <w:sz w:val="22"/>
                <w:szCs w:val="22"/>
              </w:rPr>
            </w:pPr>
          </w:p>
        </w:tc>
      </w:tr>
    </w:tbl>
    <w:p w:rsidR="002A3BBF" w:rsidRPr="003C1EA1" w:rsidRDefault="002A3BBF" w:rsidP="003C1EA1">
      <w:pPr>
        <w:rPr>
          <w:rFonts w:ascii="Times New Roman" w:hAnsi="Times New Roman"/>
          <w:sz w:val="2"/>
          <w:szCs w:val="2"/>
        </w:rPr>
      </w:pPr>
    </w:p>
    <w:sectPr w:rsidR="002A3BBF" w:rsidRPr="003C1EA1" w:rsidSect="00F54E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D2D7B"/>
    <w:multiLevelType w:val="hybridMultilevel"/>
    <w:tmpl w:val="D8A49C70"/>
    <w:lvl w:ilvl="0" w:tplc="C4E8B3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6B1E08"/>
    <w:multiLevelType w:val="hybridMultilevel"/>
    <w:tmpl w:val="048E35FE"/>
    <w:lvl w:ilvl="0" w:tplc="2A16E46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D82068A"/>
    <w:multiLevelType w:val="hybridMultilevel"/>
    <w:tmpl w:val="048E35FE"/>
    <w:lvl w:ilvl="0" w:tplc="2A16E46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191FA0"/>
    <w:multiLevelType w:val="hybridMultilevel"/>
    <w:tmpl w:val="B22CDCDE"/>
    <w:lvl w:ilvl="0" w:tplc="8D86C58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5F4725"/>
    <w:multiLevelType w:val="hybridMultilevel"/>
    <w:tmpl w:val="048E35FE"/>
    <w:lvl w:ilvl="0" w:tplc="2A16E46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347C16"/>
    <w:multiLevelType w:val="hybridMultilevel"/>
    <w:tmpl w:val="D1460D28"/>
    <w:lvl w:ilvl="0" w:tplc="67083DA4">
      <w:numFmt w:val="bullet"/>
      <w:lvlText w:val="•"/>
      <w:lvlJc w:val="left"/>
      <w:pPr>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94"/>
    <w:rsid w:val="00047613"/>
    <w:rsid w:val="0010500B"/>
    <w:rsid w:val="00264807"/>
    <w:rsid w:val="002741D7"/>
    <w:rsid w:val="002A3BBF"/>
    <w:rsid w:val="003160D7"/>
    <w:rsid w:val="003C1EA1"/>
    <w:rsid w:val="0048587E"/>
    <w:rsid w:val="005F50AC"/>
    <w:rsid w:val="00653D1E"/>
    <w:rsid w:val="007D0807"/>
    <w:rsid w:val="00913379"/>
    <w:rsid w:val="009660D4"/>
    <w:rsid w:val="009C7CCB"/>
    <w:rsid w:val="00A7182F"/>
    <w:rsid w:val="00AC1F49"/>
    <w:rsid w:val="00AD1BF6"/>
    <w:rsid w:val="00B84B94"/>
    <w:rsid w:val="00BE1BB6"/>
    <w:rsid w:val="00C65E8E"/>
    <w:rsid w:val="00CE087F"/>
    <w:rsid w:val="00DF418E"/>
    <w:rsid w:val="00E150C2"/>
    <w:rsid w:val="00EC604E"/>
    <w:rsid w:val="00F0121C"/>
    <w:rsid w:val="00F25218"/>
    <w:rsid w:val="00F273E2"/>
    <w:rsid w:val="00F54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2AEC8-450B-4B31-88CD-FFB59668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B94"/>
    <w:rPr>
      <w:rFonts w:ascii="Calibri" w:eastAsia="Times New Roman" w:hAnsi="Calibri" w:cs="Times New Roman"/>
      <w:lang w:eastAsia="ru-RU"/>
    </w:rPr>
  </w:style>
  <w:style w:type="paragraph" w:styleId="3">
    <w:name w:val="heading 3"/>
    <w:aliases w:val="Обычный 2"/>
    <w:basedOn w:val="a"/>
    <w:next w:val="a"/>
    <w:link w:val="30"/>
    <w:uiPriority w:val="99"/>
    <w:unhideWhenUsed/>
    <w:qFormat/>
    <w:rsid w:val="00B84B94"/>
    <w:pPr>
      <w:spacing w:before="100" w:beforeAutospacing="1" w:after="100" w:afterAutospacing="1" w:line="240" w:lineRule="auto"/>
      <w:outlineLvl w:val="2"/>
    </w:pPr>
    <w:rPr>
      <w:rFonts w:ascii="Times New Roman" w:hAnsi="Times New Roman"/>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B84B94"/>
    <w:rPr>
      <w:rFonts w:ascii="Times New Roman" w:eastAsia="Times New Roman" w:hAnsi="Times New Roman" w:cs="Times New Roman"/>
      <w:sz w:val="28"/>
      <w:szCs w:val="27"/>
      <w:lang w:eastAsia="ru-RU"/>
    </w:rPr>
  </w:style>
  <w:style w:type="character" w:customStyle="1" w:styleId="a3">
    <w:name w:val="Абзац списка Знак"/>
    <w:link w:val="a4"/>
    <w:uiPriority w:val="99"/>
    <w:locked/>
    <w:rsid w:val="00B84B94"/>
  </w:style>
  <w:style w:type="paragraph" w:styleId="a4">
    <w:name w:val="List Paragraph"/>
    <w:basedOn w:val="a"/>
    <w:link w:val="a3"/>
    <w:uiPriority w:val="34"/>
    <w:qFormat/>
    <w:rsid w:val="00B84B94"/>
    <w:pPr>
      <w:ind w:left="720"/>
      <w:contextualSpacing/>
    </w:pPr>
    <w:rPr>
      <w:rFonts w:asciiTheme="minorHAnsi" w:eastAsiaTheme="minorHAnsi" w:hAnsiTheme="minorHAnsi" w:cstheme="minorBidi"/>
      <w:lang w:eastAsia="en-US"/>
    </w:rPr>
  </w:style>
  <w:style w:type="paragraph" w:customStyle="1" w:styleId="a5">
    <w:name w:val="Стиль"/>
    <w:uiPriority w:val="99"/>
    <w:rsid w:val="00B84B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7D0807"/>
    <w:pPr>
      <w:spacing w:after="120"/>
      <w:ind w:left="283"/>
    </w:pPr>
    <w:rPr>
      <w:rFonts w:asciiTheme="minorHAnsi" w:eastAsiaTheme="minorEastAsia" w:hAnsiTheme="minorHAnsi" w:cstheme="minorBidi"/>
    </w:rPr>
  </w:style>
  <w:style w:type="character" w:customStyle="1" w:styleId="a7">
    <w:name w:val="Основной текст с отступом Знак"/>
    <w:basedOn w:val="a0"/>
    <w:link w:val="a6"/>
    <w:uiPriority w:val="99"/>
    <w:rsid w:val="007D0807"/>
    <w:rPr>
      <w:rFonts w:eastAsiaTheme="minorEastAsia"/>
      <w:lang w:eastAsia="ru-RU"/>
    </w:rPr>
  </w:style>
  <w:style w:type="paragraph" w:styleId="a8">
    <w:name w:val="Normal (Web)"/>
    <w:basedOn w:val="a"/>
    <w:unhideWhenUsed/>
    <w:rsid w:val="00F25218"/>
    <w:pPr>
      <w:spacing w:before="100" w:beforeAutospacing="1" w:after="100" w:afterAutospacing="1" w:line="240" w:lineRule="auto"/>
    </w:pPr>
    <w:rPr>
      <w:rFonts w:ascii="Times New Roman" w:hAnsi="Times New Roman"/>
      <w:sz w:val="24"/>
      <w:szCs w:val="24"/>
    </w:rPr>
  </w:style>
  <w:style w:type="table" w:styleId="a9">
    <w:name w:val="Table Grid"/>
    <w:basedOn w:val="a1"/>
    <w:uiPriority w:val="59"/>
    <w:rsid w:val="002A3BB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5688">
      <w:bodyDiv w:val="1"/>
      <w:marLeft w:val="0"/>
      <w:marRight w:val="0"/>
      <w:marTop w:val="0"/>
      <w:marBottom w:val="0"/>
      <w:divBdr>
        <w:top w:val="none" w:sz="0" w:space="0" w:color="auto"/>
        <w:left w:val="none" w:sz="0" w:space="0" w:color="auto"/>
        <w:bottom w:val="none" w:sz="0" w:space="0" w:color="auto"/>
        <w:right w:val="none" w:sz="0" w:space="0" w:color="auto"/>
      </w:divBdr>
    </w:div>
    <w:div w:id="469059025">
      <w:bodyDiv w:val="1"/>
      <w:marLeft w:val="0"/>
      <w:marRight w:val="0"/>
      <w:marTop w:val="0"/>
      <w:marBottom w:val="0"/>
      <w:divBdr>
        <w:top w:val="none" w:sz="0" w:space="0" w:color="auto"/>
        <w:left w:val="none" w:sz="0" w:space="0" w:color="auto"/>
        <w:bottom w:val="none" w:sz="0" w:space="0" w:color="auto"/>
        <w:right w:val="none" w:sz="0" w:space="0" w:color="auto"/>
      </w:divBdr>
    </w:div>
    <w:div w:id="515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10</Pages>
  <Words>2184</Words>
  <Characters>12453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Андреевна</dc:creator>
  <cp:lastModifiedBy>Владелец</cp:lastModifiedBy>
  <cp:revision>7</cp:revision>
  <dcterms:created xsi:type="dcterms:W3CDTF">2021-08-23T11:21:00Z</dcterms:created>
  <dcterms:modified xsi:type="dcterms:W3CDTF">2021-08-31T04:05:00Z</dcterms:modified>
</cp:coreProperties>
</file>